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CB5324">
        <w:rPr>
          <w:rFonts w:ascii="Times New Roman" w:eastAsia="標楷體" w:hAnsi="Times New Roman" w:cs="Times New Roman"/>
          <w:b/>
          <w:sz w:val="32"/>
          <w:szCs w:val="26"/>
        </w:rPr>
        <w:t>立</w:t>
      </w:r>
      <w:r w:rsidR="00CF3099" w:rsidRPr="00CB5324">
        <w:rPr>
          <w:rFonts w:ascii="Times New Roman" w:eastAsia="標楷體" w:hAnsi="Times New Roman" w:cs="Times New Roman"/>
          <w:b/>
          <w:sz w:val="32"/>
          <w:szCs w:val="26"/>
        </w:rPr>
        <w:t>仁愛</w:t>
      </w:r>
      <w:r w:rsidR="00742BD3" w:rsidRPr="00CB5324">
        <w:rPr>
          <w:rFonts w:ascii="Times New Roman" w:eastAsia="標楷體" w:hAnsi="Times New Roman" w:cs="Times New Roman"/>
          <w:b/>
          <w:sz w:val="32"/>
          <w:szCs w:val="26"/>
        </w:rPr>
        <w:t>國民小學</w:t>
      </w:r>
      <w:r w:rsidR="00742BD3" w:rsidRPr="00CB5324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610D04" w:rsidRPr="00CB5324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CB5324" w:rsidRPr="00CB5324">
        <w:rPr>
          <w:rFonts w:ascii="Times New Roman" w:eastAsia="標楷體" w:hAnsi="Times New Roman" w:cs="Times New Roman"/>
          <w:b/>
          <w:sz w:val="32"/>
          <w:szCs w:val="26"/>
        </w:rPr>
        <w:t>3</w:t>
      </w:r>
      <w:r w:rsidR="00742BD3" w:rsidRPr="00CB5324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="00A67F3F" w:rsidRPr="00CB5324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742BD3" w:rsidRPr="00CB5324">
        <w:rPr>
          <w:rFonts w:ascii="Times New Roman" w:eastAsia="標楷體" w:hAnsi="Times New Roman" w:cs="Times New Roman"/>
          <w:b/>
          <w:sz w:val="32"/>
          <w:szCs w:val="26"/>
        </w:rPr>
        <w:t>學期</w:t>
      </w:r>
      <w:r w:rsidR="00F848BB" w:rsidRPr="00CB5324">
        <w:rPr>
          <w:rFonts w:ascii="Times New Roman" w:eastAsia="標楷體" w:hAnsi="Times New Roman" w:cs="Times New Roman"/>
          <w:b/>
          <w:sz w:val="32"/>
          <w:szCs w:val="26"/>
        </w:rPr>
        <w:t>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848BB" w:rsidRPr="00CB5324">
        <w:rPr>
          <w:rFonts w:ascii="標楷體" w:eastAsia="標楷體" w:hAnsi="標楷體" w:hint="eastAsia"/>
          <w:b/>
          <w:sz w:val="32"/>
          <w:szCs w:val="26"/>
          <w:u w:val="single"/>
        </w:rPr>
        <w:t>SDGs</w:t>
      </w:r>
      <w:r w:rsidR="00684BC8" w:rsidRPr="00CB5324">
        <w:rPr>
          <w:rFonts w:ascii="標楷體" w:eastAsia="標楷體" w:hAnsi="標楷體" w:hint="eastAsia"/>
          <w:b/>
          <w:sz w:val="32"/>
          <w:szCs w:val="26"/>
          <w:u w:val="single"/>
        </w:rPr>
        <w:t>閱讀</w:t>
      </w:r>
      <w:r w:rsidR="00A67F3F" w:rsidRPr="00CB5324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4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7"/>
        <w:gridCol w:w="456"/>
        <w:gridCol w:w="1979"/>
        <w:gridCol w:w="1837"/>
        <w:gridCol w:w="973"/>
        <w:gridCol w:w="567"/>
        <w:gridCol w:w="1856"/>
        <w:gridCol w:w="1181"/>
        <w:gridCol w:w="799"/>
        <w:gridCol w:w="1698"/>
        <w:gridCol w:w="1272"/>
        <w:gridCol w:w="1889"/>
      </w:tblGrid>
      <w:tr w:rsidR="00CB5324" w:rsidRPr="008A3824" w:rsidTr="00CB5324">
        <w:trPr>
          <w:trHeight w:val="530"/>
          <w:jc w:val="center"/>
        </w:trPr>
        <w:tc>
          <w:tcPr>
            <w:tcW w:w="140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B5324" w:rsidRDefault="00CB5324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CB5324" w:rsidRPr="009219D6" w:rsidRDefault="00CB5324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816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B5324" w:rsidRPr="002F28F2" w:rsidRDefault="00CB5324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94F69">
              <w:rPr>
                <w:rFonts w:ascii="標楷體" w:eastAsia="標楷體" w:hAnsi="標楷體" w:hint="eastAsia"/>
                <w:sz w:val="32"/>
                <w:szCs w:val="32"/>
              </w:rPr>
              <w:t>消除飢餓</w:t>
            </w:r>
          </w:p>
        </w:tc>
        <w:tc>
          <w:tcPr>
            <w:tcW w:w="1540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324" w:rsidRDefault="00CB5324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CB5324" w:rsidRPr="002F28F2" w:rsidRDefault="00CB5324" w:rsidP="00CB53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856" w:type="dxa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CB5324" w:rsidRPr="002F28F2" w:rsidRDefault="00CB5324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CB5324">
              <w:rPr>
                <w:rFonts w:ascii="標楷體" w:eastAsia="標楷體" w:hAnsi="標楷體" w:hint="eastAsia"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181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B5324" w:rsidRPr="009219D6" w:rsidRDefault="00CB5324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65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B5324" w:rsidRPr="00712ABD" w:rsidRDefault="00CB5324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CB5324">
              <w:rPr>
                <w:rFonts w:ascii="標楷體" w:eastAsia="標楷體" w:hAnsi="標楷體" w:hint="eastAsia"/>
                <w:szCs w:val="24"/>
              </w:rPr>
              <w:t xml:space="preserve">16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:rsidTr="004A30AD">
        <w:trPr>
          <w:trHeight w:val="530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CB5324" w:rsidRPr="00CB5324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Pr="007C565B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主題</w:t>
            </w:r>
            <w:r w:rsidR="00CB5324" w:rsidRPr="00CB5324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>專題</w:t>
            </w:r>
            <w:r w:rsidR="00CB5324" w:rsidRPr="00CB5324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 xml:space="preserve">議題)  </w:t>
            </w:r>
          </w:p>
          <w:p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</w:t>
            </w:r>
            <w:bookmarkStart w:id="0" w:name="_GoBack"/>
            <w:bookmarkEnd w:id="0"/>
            <w:r w:rsidRPr="00B26F9E">
              <w:rPr>
                <w:rFonts w:ascii="標楷體" w:eastAsia="標楷體" w:hAnsi="標楷體" w:hint="eastAsia"/>
              </w:rPr>
              <w:t>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B26F9E">
              <w:rPr>
                <w:rFonts w:ascii="標楷體" w:eastAsia="標楷體" w:hAnsi="標楷體" w:hint="eastAsia"/>
              </w:rPr>
              <w:t>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:rsidTr="004A30AD">
        <w:trPr>
          <w:trHeight w:val="483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2142" w:rsidRPr="009C415B" w:rsidRDefault="003F7286" w:rsidP="00742E83">
            <w:pPr>
              <w:spacing w:line="300" w:lineRule="exact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本課程是以「永續閱讀」為核心，並融入SDGs目標2：消除飢餓，除了讓學生認識SDGs永續發展目標之外，也藉由引導他們閱讀及書寫各單元專屬學習單，讓學生習得閱讀理解策略，並</w:t>
            </w:r>
            <w:proofErr w:type="gramStart"/>
            <w:r w:rsidRPr="009C415B">
              <w:rPr>
                <w:rFonts w:ascii="標楷體" w:eastAsia="標楷體" w:hAnsi="標楷體" w:hint="eastAsia"/>
              </w:rPr>
              <w:t>統整文本</w:t>
            </w:r>
            <w:proofErr w:type="gramEnd"/>
            <w:r w:rsidRPr="009C415B">
              <w:rPr>
                <w:rFonts w:ascii="標楷體" w:eastAsia="標楷體" w:hAnsi="標楷體" w:hint="eastAsia"/>
              </w:rPr>
              <w:t>之間的知識脈絡，以加深體會SDGs目標2之意涵，進而應用所學在日常生活中，貫徹珍惜食物的理念。</w:t>
            </w:r>
          </w:p>
        </w:tc>
      </w:tr>
      <w:tr w:rsidR="00D61F21" w:rsidRPr="00701B62" w:rsidTr="004A30AD">
        <w:trPr>
          <w:trHeight w:val="994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7E1F" w:rsidRPr="009C415B" w:rsidRDefault="00635333" w:rsidP="002C75F3">
            <w:pPr>
              <w:ind w:left="1080" w:hangingChars="450" w:hanging="1080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生活</w:t>
            </w:r>
            <w:r w:rsidR="00494C1F" w:rsidRPr="009C415B">
              <w:rPr>
                <w:rFonts w:ascii="標楷體" w:eastAsia="標楷體" w:hAnsi="標楷體" w:hint="eastAsia"/>
              </w:rPr>
              <w:t>-E-A1</w:t>
            </w:r>
            <w:r w:rsidRPr="009C415B">
              <w:rPr>
                <w:rFonts w:ascii="標楷體" w:eastAsia="標楷體" w:hAnsi="標楷體" w:hint="eastAsia"/>
              </w:rPr>
              <w:t>透過自己與外界的連結，產生自我感知並能對自己有正向的看法，進而愛惜自己，同時透過對生活事物的探索與探究，體會與感受學習的樂趣，</w:t>
            </w:r>
            <w:r w:rsidRPr="009C415B">
              <w:rPr>
                <w:rFonts w:ascii="標楷體" w:eastAsia="標楷體" w:hAnsi="標楷體" w:hint="eastAsia"/>
                <w:strike/>
              </w:rPr>
              <w:t>並能主動發現問題及解決問題</w:t>
            </w:r>
            <w:r w:rsidRPr="009C415B">
              <w:rPr>
                <w:rFonts w:ascii="標楷體" w:eastAsia="標楷體" w:hAnsi="標楷體" w:hint="eastAsia"/>
              </w:rPr>
              <w:t>，持續學習。</w:t>
            </w:r>
          </w:p>
          <w:p w:rsidR="00635333" w:rsidRPr="009C415B" w:rsidRDefault="00635333" w:rsidP="002C75F3">
            <w:pPr>
              <w:ind w:left="1080" w:hangingChars="450" w:hanging="1080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生活</w:t>
            </w:r>
            <w:r w:rsidR="00494C1F" w:rsidRPr="009C415B">
              <w:rPr>
                <w:rFonts w:ascii="標楷體" w:eastAsia="標楷體" w:hAnsi="標楷體" w:hint="eastAsia"/>
              </w:rPr>
              <w:t>-E-A2</w:t>
            </w:r>
            <w:r w:rsidRPr="009C415B">
              <w:rPr>
                <w:rFonts w:ascii="標楷體" w:eastAsia="標楷體" w:hAnsi="標楷體" w:hint="eastAsia"/>
              </w:rPr>
              <w:t>學習各種探究人、事、物的方法並理解探究</w:t>
            </w:r>
            <w:r w:rsidRPr="009C415B">
              <w:rPr>
                <w:rFonts w:ascii="標楷體" w:eastAsia="標楷體" w:hAnsi="標楷體" w:hint="eastAsia"/>
                <w:strike/>
              </w:rPr>
              <w:t>後所獲得的道理</w:t>
            </w:r>
            <w:r w:rsidRPr="009C415B">
              <w:rPr>
                <w:rFonts w:ascii="標楷體" w:eastAsia="標楷體" w:hAnsi="標楷體" w:hint="eastAsia"/>
              </w:rPr>
              <w:t>，增進系統思考與解決問題的能力。</w:t>
            </w:r>
          </w:p>
          <w:p w:rsidR="00635333" w:rsidRPr="009C415B" w:rsidRDefault="00635333" w:rsidP="002C75F3">
            <w:pPr>
              <w:ind w:left="1080" w:hangingChars="450" w:hanging="1080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生活</w:t>
            </w:r>
            <w:r w:rsidR="00494C1F" w:rsidRPr="009C415B">
              <w:rPr>
                <w:rFonts w:ascii="標楷體" w:eastAsia="標楷體" w:hAnsi="標楷體" w:hint="eastAsia"/>
              </w:rPr>
              <w:t>-E-A3</w:t>
            </w:r>
            <w:r w:rsidRPr="009C415B">
              <w:rPr>
                <w:rFonts w:ascii="標楷體" w:eastAsia="標楷體" w:hAnsi="標楷體" w:hint="eastAsia"/>
              </w:rPr>
              <w:t>藉由各種媒介，探索人、事、物的特性與關係，</w:t>
            </w:r>
            <w:r w:rsidRPr="009C415B">
              <w:rPr>
                <w:rFonts w:ascii="標楷體" w:eastAsia="標楷體" w:hAnsi="標楷體" w:hint="eastAsia"/>
                <w:strike/>
              </w:rPr>
              <w:t>同時學習各種探究人、事、物的方法、理解道理</w:t>
            </w:r>
            <w:r w:rsidRPr="009C415B">
              <w:rPr>
                <w:rFonts w:ascii="標楷體" w:eastAsia="標楷體" w:hAnsi="標楷體" w:hint="eastAsia"/>
              </w:rPr>
              <w:t>，並能進行</w:t>
            </w:r>
            <w:r w:rsidRPr="009C415B">
              <w:rPr>
                <w:rFonts w:ascii="標楷體" w:eastAsia="標楷體" w:hAnsi="標楷體" w:hint="eastAsia"/>
                <w:strike/>
              </w:rPr>
              <w:t>創作</w:t>
            </w:r>
            <w:r w:rsidRPr="009C415B">
              <w:rPr>
                <w:rFonts w:ascii="標楷體" w:eastAsia="標楷體" w:hAnsi="標楷體" w:hint="eastAsia"/>
              </w:rPr>
              <w:t>、分享及實踐。</w:t>
            </w:r>
          </w:p>
        </w:tc>
      </w:tr>
      <w:tr w:rsidR="00D61F21" w:rsidRPr="00011896" w:rsidTr="004A30AD">
        <w:trPr>
          <w:trHeight w:val="526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740A4" w:rsidRPr="009C415B" w:rsidRDefault="003F7286" w:rsidP="00684BC8">
            <w:pPr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</w:rPr>
              <w:t>學生能</w:t>
            </w:r>
            <w:r w:rsidR="00684BC8" w:rsidRPr="009C415B">
              <w:rPr>
                <w:rFonts w:ascii="標楷體" w:eastAsia="標楷體" w:hAnsi="標楷體" w:hint="eastAsia"/>
              </w:rPr>
              <w:t>經由生活中的體驗與探索、理解與欣賞、溝通與合作、表現與實踐等學習歷程，提升其對周遭人、事、物與環境的覺知及互動能力，增進其適應生活及改善生活的態度、知能及實踐的能力。</w:t>
            </w:r>
          </w:p>
        </w:tc>
      </w:tr>
      <w:tr w:rsidR="00D61F21" w:rsidRPr="008A3824" w:rsidTr="004A30AD">
        <w:trPr>
          <w:trHeight w:val="981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7212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9C415B" w:rsidRDefault="00D61F21" w:rsidP="00D936C4">
            <w:pPr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9C415B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</w:t>
            </w:r>
            <w:r w:rsidRPr="009C415B">
              <w:rPr>
                <w:rFonts w:ascii="標楷體" w:eastAsia="標楷體" w:hAnsi="標楷體" w:hint="eastAsia"/>
              </w:rPr>
              <w:t xml:space="preserve">□英語文 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</w:t>
            </w:r>
            <w:r w:rsidRPr="009C415B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9C415B">
              <w:rPr>
                <w:rFonts w:ascii="標楷體" w:eastAsia="標楷體" w:hAnsi="標楷體" w:hint="eastAsia"/>
              </w:rPr>
              <w:t>本土語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   </w:t>
            </w:r>
            <w:r w:rsidRPr="009C415B">
              <w:rPr>
                <w:rFonts w:ascii="標楷體" w:eastAsia="標楷體" w:hAnsi="標楷體" w:hint="eastAsia"/>
              </w:rPr>
              <w:t xml:space="preserve">□數學    □社會  </w:t>
            </w:r>
            <w:r w:rsidR="00CB5324" w:rsidRPr="009C415B">
              <w:rPr>
                <w:rFonts w:ascii="標楷體" w:eastAsia="標楷體" w:hAnsi="標楷體"/>
              </w:rPr>
              <w:t xml:space="preserve"> </w:t>
            </w:r>
            <w:r w:rsidRPr="009C415B">
              <w:rPr>
                <w:rFonts w:ascii="標楷體" w:eastAsia="標楷體" w:hAnsi="標楷體" w:hint="eastAsia"/>
              </w:rPr>
              <w:t xml:space="preserve">  □自然科學  □藝術  </w:t>
            </w:r>
            <w:r w:rsidR="003D7032" w:rsidRPr="009C415B">
              <w:rPr>
                <w:rFonts w:ascii="標楷體" w:eastAsia="標楷體" w:hAnsi="標楷體" w:hint="eastAsia"/>
              </w:rPr>
              <w:t xml:space="preserve">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</w:t>
            </w:r>
            <w:r w:rsidRPr="009C415B">
              <w:rPr>
                <w:rFonts w:ascii="標楷體" w:eastAsia="標楷體" w:hAnsi="標楷體" w:hint="eastAsia"/>
              </w:rPr>
              <w:t>□綜合活動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 </w:t>
            </w:r>
            <w:r w:rsidRPr="009C415B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9C415B">
              <w:rPr>
                <w:rFonts w:ascii="標楷體" w:eastAsia="標楷體" w:hAnsi="標楷體" w:hint="eastAsia"/>
              </w:rPr>
              <w:t xml:space="preserve">  </w:t>
            </w:r>
            <w:r w:rsidR="00CB5324" w:rsidRPr="009C415B">
              <w:rPr>
                <w:rFonts w:ascii="標楷體" w:eastAsia="標楷體" w:hAnsi="標楷體"/>
              </w:rPr>
              <w:t xml:space="preserve">    </w:t>
            </w:r>
            <w:r w:rsidRPr="009C415B">
              <w:rPr>
                <w:rFonts w:ascii="標楷體" w:eastAsia="標楷體" w:hAnsi="標楷體" w:hint="eastAsia"/>
              </w:rPr>
              <w:t xml:space="preserve">  </w:t>
            </w:r>
            <w:r w:rsidR="00CB5324" w:rsidRPr="009C415B">
              <w:rPr>
                <w:rFonts w:ascii="標楷體" w:eastAsia="標楷體" w:hAnsi="標楷體" w:cs="Times New Roman"/>
                <w:b/>
              </w:rPr>
              <w:t>■</w:t>
            </w:r>
            <w:r w:rsidRPr="009C415B">
              <w:rPr>
                <w:rFonts w:ascii="標楷體" w:eastAsia="標楷體" w:hAnsi="標楷體" w:hint="eastAsia"/>
              </w:rPr>
              <w:t>生活課程</w:t>
            </w:r>
            <w:r w:rsidR="00227E84" w:rsidRPr="009C415B">
              <w:rPr>
                <w:rFonts w:ascii="標楷體" w:eastAsia="標楷體" w:hAnsi="標楷體" w:hint="eastAsia"/>
              </w:rPr>
              <w:t xml:space="preserve"> </w:t>
            </w:r>
            <w:r w:rsidRPr="009C415B">
              <w:rPr>
                <w:rFonts w:ascii="標楷體" w:eastAsia="標楷體" w:hAnsi="標楷體" w:hint="eastAsia"/>
              </w:rPr>
              <w:t xml:space="preserve"> </w:t>
            </w:r>
            <w:r w:rsidR="00CB5324" w:rsidRPr="009C415B">
              <w:rPr>
                <w:rFonts w:ascii="標楷體" w:eastAsia="標楷體" w:hAnsi="標楷體" w:hint="eastAsia"/>
              </w:rPr>
              <w:t>□</w:t>
            </w:r>
            <w:r w:rsidRPr="009C415B">
              <w:rPr>
                <w:rFonts w:ascii="標楷體" w:eastAsia="標楷體" w:hAnsi="標楷體" w:hint="eastAsia"/>
              </w:rPr>
              <w:t>科技</w:t>
            </w:r>
            <w:r w:rsidR="00227E84" w:rsidRPr="009C415B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83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  □品德教育</w:t>
            </w:r>
          </w:p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Pr="009C415B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   □防災教育 </w:t>
            </w:r>
            <w:r w:rsidR="00CB5324" w:rsidRPr="009C415B">
              <w:rPr>
                <w:rFonts w:ascii="標楷體" w:eastAsia="標楷體" w:hAnsi="標楷體" w:cs="Times New Roman"/>
                <w:b/>
                <w:sz w:val="20"/>
              </w:rPr>
              <w:t>■</w:t>
            </w: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:rsidR="00D61F21" w:rsidRPr="009C415B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9C415B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D61F21" w:rsidRPr="008A3824" w:rsidTr="004A30AD">
        <w:trPr>
          <w:trHeight w:val="466"/>
          <w:jc w:val="center"/>
        </w:trPr>
        <w:tc>
          <w:tcPr>
            <w:tcW w:w="140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05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9C415B" w:rsidRDefault="002C75F3" w:rsidP="003F7286">
            <w:pPr>
              <w:rPr>
                <w:rFonts w:ascii="標楷體" w:eastAsia="標楷體" w:hAnsi="標楷體"/>
                <w:szCs w:val="24"/>
              </w:rPr>
            </w:pPr>
            <w:r w:rsidRPr="009C415B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EE8B07" wp14:editId="175872CC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756920</wp:posOffset>
                      </wp:positionV>
                      <wp:extent cx="1190625" cy="920115"/>
                      <wp:effectExtent l="0" t="0" r="28575" b="13335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92011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9931F7" w:rsidRDefault="009931F7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931F7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認識飢餓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E51976" w:rsidRPr="000F7E1F" w:rsidRDefault="009931F7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世界飢餓議題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E8B07" id="圓角矩形 3" o:spid="_x0000_s1026" style="position:absolute;margin-left:-7.75pt;margin-top:59.6pt;width:93.75pt;height: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qFnwIAAGYFAAAOAAAAZHJzL2Uyb0RvYy54bWysVM1uEzEQviPxDpbvdHfTH0iUTRW1CkKq&#10;2qot6tnx2skKr8fYTnbDY8AVCYkL4iF4nAoeg7F3sw0lJ0QOjmdnvhl/8zc+bSpF1sK6EnROs4OU&#10;EqE5FKVe5PTt3ezFK0qcZ7pgCrTI6UY4ejp5/mxcm5EYwBJUISxBJ9qNapPTpfdmlCSOL0XF3AEY&#10;oVEpwVbMo2gXSWFZjd4rlQzS9CSpwRbGAhfO4dfzVkkn0b+UgvsrKZ3wROUU3+bjaeM5D2cyGbPR&#10;wjKzLHn3DPYPr6hYqTFo7+qceUZWtvzLVVVyCw6kP+BQJSBlyUXkgGyy9Amb2yUzInLB5DjTp8n9&#10;P7f8cn1tSVnk9JASzSos0cPnT7++ffz55fvDj6/kMGSoNm6Ehrfm2naSw2ug20hbhX8kQpqY1U2f&#10;VdF4wvFjlg3Tk8ExJRx1Q6SZHQenySPaWOdfC6hIuOTUwkoXN1i6mFG2vnC+td/ahYhKh9OBKotZ&#10;qVQU7GJ+pixZMyz2DH9prC8G2jFDKUCTwKllEW9+o0Tr9kZIzAe+exDDx04UvVvGudD+pCOgNFoH&#10;mMQn9MBsH1D5rAN1tgEmYof2wHQf8M+IPSJGBe17cFVqsPscFO/6yK39ln3LOdD3zbzpKjuHYoMd&#10;YaEdFWf4rMSqXDDnr5nF2cApwnn3V3hIBXVOobtRsgT7Yd/3YI8ti1pKapy1nLr3K2YFJeqNxmYe&#10;ZkdHYTijcHT8coCC3dXMdzV6VZ0BVjjDzWJ4vAZ7r7ZXaaG6x7UwDVFRxTTH2Dnl3m6FM9/uAFws&#10;XEyn0QwH0jB/oW8ND85DgkPD3TX3zJquNT029SVs55KNnjRnaxuQGqYrD7KMnRtS3Oa1Sz0OcxyA&#10;bvGEbbErR6vH9Tj5DQAA//8DAFBLAwQUAAYACAAAACEAIwSgreEAAAALAQAADwAAAGRycy9kb3du&#10;cmV2LnhtbEyPQU7DMBBF90jcwRokNqh1EmhaQpwKVQLRDYi2B3BjE0eNx1Fsp4HTM13BcvSf/rxf&#10;rifbsVEPvnUoIJ0nwDTWTrXYCDjsX2YrYD5IVLJzqAV8aw/r6vqqlIVyZ/zU4y40jErQF1KACaEv&#10;OPe10Vb6ues1UvblBisDnUPD1SDPVG47niVJzq1skT4Y2euN0fVpF62AcK/uzCaJ8eMtvg+r8bTf&#10;vuY/QtzeTM9PwIKewh8MF31Sh4qcji6i8qwTMEsXC0IpSB8zYBdimdG6o4Asf0iBVyX/v6H6BQAA&#10;//8DAFBLAQItABQABgAIAAAAIQC2gziS/gAAAOEBAAATAAAAAAAAAAAAAAAAAAAAAABbQ29udGVu&#10;dF9UeXBlc10ueG1sUEsBAi0AFAAGAAgAAAAhADj9If/WAAAAlAEAAAsAAAAAAAAAAAAAAAAALwEA&#10;AF9yZWxzLy5yZWxzUEsBAi0AFAAGAAgAAAAhAC5+OoWfAgAAZgUAAA4AAAAAAAAAAAAAAAAALgIA&#10;AGRycy9lMm9Eb2MueG1sUEsBAi0AFAAGAAgAAAAhACMEoK3hAAAACwEAAA8AAAAAAAAAAAAAAAAA&#10;+QQAAGRycy9kb3ducmV2LnhtbFBLBQYAAAAABAAEAPMAAAAHBgAAAAA=&#10;" fillcolor="white [3201]" strokecolor="yellow" strokeweight="2pt">
                      <v:textbox>
                        <w:txbxContent>
                          <w:p w:rsidR="00E51976" w:rsidRPr="009931F7" w:rsidRDefault="009931F7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931F7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認識飢餓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E51976" w:rsidRPr="000F7E1F" w:rsidRDefault="009931F7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世界飢餓議題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023DB" w:rsidRPr="009C415B">
              <w:rPr>
                <w:rFonts w:ascii="標楷體" w:eastAsia="標楷體" w:hAnsi="標楷體" w:hint="eastAsia"/>
                <w:szCs w:val="24"/>
              </w:rPr>
              <w:t>口語表達(</w:t>
            </w:r>
            <w:r w:rsidR="00BD02DF" w:rsidRPr="009C415B">
              <w:rPr>
                <w:rFonts w:ascii="標楷體" w:eastAsia="標楷體" w:hAnsi="標楷體" w:hint="eastAsia"/>
                <w:szCs w:val="24"/>
              </w:rPr>
              <w:t>個人口頭</w:t>
            </w:r>
            <w:r w:rsidR="004023DB" w:rsidRPr="009C415B">
              <w:rPr>
                <w:rFonts w:ascii="標楷體" w:eastAsia="標楷體" w:hAnsi="標楷體" w:hint="eastAsia"/>
                <w:szCs w:val="24"/>
              </w:rPr>
              <w:t>報告)、文字或圖像表達</w:t>
            </w:r>
          </w:p>
        </w:tc>
      </w:tr>
      <w:tr w:rsidR="00D61F21" w:rsidRPr="008A3824" w:rsidTr="00EB5037">
        <w:trPr>
          <w:trHeight w:val="274"/>
          <w:jc w:val="center"/>
        </w:trPr>
        <w:tc>
          <w:tcPr>
            <w:tcW w:w="1545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:rsidTr="00EB5037">
        <w:trPr>
          <w:trHeight w:val="274"/>
          <w:jc w:val="center"/>
        </w:trPr>
        <w:tc>
          <w:tcPr>
            <w:tcW w:w="1545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DA44B3" w:rsidRDefault="00CB5324" w:rsidP="002C75F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F45019" wp14:editId="23B1C2D9">
                      <wp:simplePos x="0" y="0"/>
                      <wp:positionH relativeFrom="column">
                        <wp:posOffset>4277360</wp:posOffset>
                      </wp:positionH>
                      <wp:positionV relativeFrom="paragraph">
                        <wp:posOffset>447675</wp:posOffset>
                      </wp:positionV>
                      <wp:extent cx="571500" cy="469900"/>
                      <wp:effectExtent l="0" t="19050" r="38100" b="4445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699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15996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8" o:spid="_x0000_s1026" type="#_x0000_t13" style="position:absolute;margin-left:336.8pt;margin-top:35.25pt;width:45pt;height:3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3RiqQIAALYFAAAOAAAAZHJzL2Uyb0RvYy54bWysVM1uEzEQviPxDpbvdDdR+hd1U0WpgpCq&#10;tiJFPTteO7uS1zZjJ5vwEsCRE08AF56pgsdg7P1JKRWHiovXszPzzcznmTk731aKbAS40uiMDg5S&#10;SoTmJi/1KqPvbuevTihxnumcKaNFRnfC0fPJyxdntR2LoSmMygUQBNFuXNuMFt7bcZI4XoiKuQNj&#10;hUalNFAxjyKskhxYjeiVSoZpepTUBnILhgvn8O9Fo6STiC+l4P5aSic8URnF3Hw8IZ7LcCaTMzZe&#10;AbNFyds02DOyqFipMWgPdcE8I2so/4KqSg7GGekPuKkSI2XJRawBqxmkj6pZFMyKWAuS42xPk/t/&#10;sPxqcwOkzDOKD6VZhU90/+nz/ccfP79/+/XlKzkJDNXWjdFwYW+glRxeQ7lbCVX4YiFkG1nd9ayK&#10;rSccfx4eDw5T5J6janR0eop3REn2zhacfy1MRcIlo1CuCj8FMHVklG0unW8cOsMQ0RlV5vNSqSjA&#10;ajlTQDYMn3k+n6V9jD/MlH6eJ+YaXJPAQ1N5vPmdEgFQ6bdCIodY6zCmHLtX9AkxzoX2g0ZVsFw0&#10;eSIp+zRDvwePSEwEDMgS6+uxW4DOsgHpsBuCWvvgKmLz987pvxJrnHuPGNlo3ztXpTbwFIDCqtrI&#10;jX1HUkNNYGlp8h12GJhm9Jzl8xKf+ZI5f8MAZw07A/eHv8ZDKlNn1LQ3SgoDH576H+xxBFBLSY2z&#10;m1H3fs1AUKLeaByO08FoFIY9CqPD4yEK8FCzfKjR62pmsG8GuKksj9dg71V3lWCqO1wz0xAVVUxz&#10;jJ1R7qETZr7ZKbiouJhOoxkOuGX+Ui8sD+CB1dDAt9s7BrbtdY9DcmW6OWfjR83e2AZPbaZrb2QZ&#10;J2HPa8s3LofYOO0iC9vnoRyt9ut28hsAAP//AwBQSwMEFAAGAAgAAAAhAGXO497eAAAACgEAAA8A&#10;AABkcnMvZG93bnJldi54bWxMj01vwjAMhu+T9h8iI+2CRjrWL5WmaJs0cdgJ2O6h9ZqKxqmaAOXf&#10;z5zG0faj189brifbizOOvnOk4GURgUCqXdNRq+B7//mcg/BBU6N7R6jgih7W1eNDqYvGXWiL511o&#10;BYeQL7QCE8JQSOlrg1b7hRuQ+PbrRqsDj2Mrm1FfONz2chlFqbS6I/5g9IAfBuvj7mQV5AO9u3y+&#10;T7Y/uPyKj3PamOtGqafZ9LYCEXAK/zDc9FkdKnY6uBM1XvQK0uw1ZVRBFiUgGMjS2+LAZBwnIKtS&#10;3leo/gAAAP//AwBQSwECLQAUAAYACAAAACEAtoM4kv4AAADhAQAAEwAAAAAAAAAAAAAAAAAAAAAA&#10;W0NvbnRlbnRfVHlwZXNdLnhtbFBLAQItABQABgAIAAAAIQA4/SH/1gAAAJQBAAALAAAAAAAAAAAA&#10;AAAAAC8BAABfcmVscy8ucmVsc1BLAQItABQABgAIAAAAIQDMu3RiqQIAALYFAAAOAAAAAAAAAAAA&#10;AAAAAC4CAABkcnMvZTJvRG9jLnhtbFBLAQItABQABgAIAAAAIQBlzuPe3gAAAAoBAAAPAAAAAAAA&#10;AAAAAAAAAAMFAABkcnMvZG93bnJldi54bWxQSwUGAAAAAAQABADzAAAADgYAAAAA&#10;" adj="12720" fillcolor="#ffc000" strokecolor="#ffc000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8CCAA8" wp14:editId="35478857">
                      <wp:simplePos x="0" y="0"/>
                      <wp:positionH relativeFrom="column">
                        <wp:posOffset>4889500</wp:posOffset>
                      </wp:positionH>
                      <wp:positionV relativeFrom="paragraph">
                        <wp:posOffset>135255</wp:posOffset>
                      </wp:positionV>
                      <wp:extent cx="1304925" cy="1095375"/>
                      <wp:effectExtent l="0" t="0" r="28575" b="28575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109537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0F7E1F" w:rsidRDefault="007A4B7E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微微</w:t>
                                  </w:r>
                                  <w:r w:rsidR="009931F7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的幸福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E51976" w:rsidRPr="000F7E1F" w:rsidRDefault="007A4B7E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慈善機構</w:t>
                                  </w:r>
                                  <w:r w:rsidR="004A30AD">
                                    <w:rPr>
                                      <w:rFonts w:ascii="標楷體" w:eastAsia="標楷體" w:hAnsi="標楷體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4A30AD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營養午餐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8CCAA8" id="圓角矩形 6" o:spid="_x0000_s1027" style="position:absolute;left:0;text-align:left;margin-left:385pt;margin-top:10.65pt;width:102.75pt;height: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DWowIAAG4FAAAOAAAAZHJzL2Uyb0RvYy54bWysVM1uEzEQviPxDpbvdHfTpKVRN1VoVYRU&#10;tVVb1LPjtZMVXo+xneyGx4ArEhIXxEPwOBU8BmPvZhtKToiL17PzzYy/+Ts+aSpFVsK6EnROs72U&#10;EqE5FKWe5/Tt3fmLl5Q4z3TBFGiR07Vw9GTy/NlxbcZiAAtQhbAEnWg3rk1OF96bcZI4vhAVc3tg&#10;hEalBFsxj6KdJ4VlNXqvVDJI04OkBlsYC1w4h3/PWiWdRP9SCu6vpHTCE5VTfJuPp43nLJzJ5JiN&#10;55aZRcm7Z7B/eEXFSo1Be1dnzDOytOVfrqqSW3Ag/R6HKgEpSy4iB2STpU/Y3C6YEZELJseZPk3u&#10;/7nll6trS8oipweUaFZhiR4+f/r17ePPL98ffnwlByFDtXFjBN6aa9tJDq+BbiNtFb5IhDQxq+s+&#10;q6LxhOPPbD8dHg1GlHDUZenRaP9wFLwmj+bGOv9aQEXCJacWlrq4wdrFlLLVhfMtfoMLIZUOpwNV&#10;FuelUlGw89mpsmTFQrXTV+koFhgDbcFQCqZJINXSiDe/VqJ1eyMkJgQfPojhYyuK3i3jXGi/IaA0&#10;ooOZxCf0htkuQ+WzjnWHDWYitmhvmO4y/DNibxGjgva9cVVqsLscFO/6yC1+w77lHOj7ZtbELojI&#10;8GcGxRo7w0I7Ms7w8xKLc8Gcv2YWZwSnCefeX+EhFdQ5he5GyQLsh13/Ax5bF7WU1DhzOXXvl8wK&#10;StQbjU19lA2HYUijMBwdDlCw25rZtkYvq1PAQme4YQyP14D3anOVFqp7XA/TEBVVTHOMnVPu7UY4&#10;9e0uwAXDxXQaYTiYhvkLfWt4cB7yHPrurrln1nQd6rG5L2Ezn2z8pEdbbLDUMF16kGVs4Me8dhXA&#10;oY5z0C2gsDW25Yh6XJOT3wAAAP//AwBQSwMEFAAGAAgAAAAhACypa9zgAAAACgEAAA8AAABkcnMv&#10;ZG93bnJldi54bWxMj0FPg0AQhe8m/ofNmHgxdmkbpEWWxpDUeDOiB3sb2C0Q2VnCLgX/veNJj5P5&#10;8t73ssNie3Exo+8cKVivIhCGaqc7ahR8vB/vdyB8QNLYOzIKvo2HQ359lWGq3Uxv5lKGRnAI+RQV&#10;tCEMqZS+bo1Fv3KDIf6d3Wgx8Dk2Uo84c7jt5SaKHqTFjrihxcEUram/yskqwOpz0MWpjF9Pd8/1&#10;NB/Lc/9SKHV7szw9gghmCX8w/OqzOuTsVLmJtBe9giSJeEtQsFlvQTCwT+IYRMXkfrsDmWfy/4T8&#10;BwAA//8DAFBLAQItABQABgAIAAAAIQC2gziS/gAAAOEBAAATAAAAAAAAAAAAAAAAAAAAAABbQ29u&#10;dGVudF9UeXBlc10ueG1sUEsBAi0AFAAGAAgAAAAhADj9If/WAAAAlAEAAAsAAAAAAAAAAAAAAAAA&#10;LwEAAF9yZWxzLy5yZWxzUEsBAi0AFAAGAAgAAAAhACQzsNajAgAAbgUAAA4AAAAAAAAAAAAAAAAA&#10;LgIAAGRycy9lMm9Eb2MueG1sUEsBAi0AFAAGAAgAAAAhACypa9zgAAAACgEAAA8AAAAAAAAAAAAA&#10;AAAA/QQAAGRycy9kb3ducmV2LnhtbFBLBQYAAAAABAAEAPMAAAAKBgAAAAA=&#10;" fillcolor="white [3201]" strokecolor="#00b050" strokeweight="2pt">
                      <v:textbox>
                        <w:txbxContent>
                          <w:p w:rsidR="00E51976" w:rsidRPr="000F7E1F" w:rsidRDefault="007A4B7E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微微</w:t>
                            </w:r>
                            <w:r w:rsidR="009931F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的幸福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7A4B7E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慈善機構</w:t>
                            </w:r>
                            <w:r w:rsidR="004A30AD">
                              <w:rPr>
                                <w:rFonts w:ascii="標楷體" w:eastAsia="標楷體" w:hAnsi="標楷體"/>
                                <w:b/>
                                <w:color w:val="0070C0"/>
                                <w:sz w:val="28"/>
                                <w:szCs w:val="28"/>
                              </w:rPr>
                              <w:br/>
                            </w:r>
                            <w:r w:rsidR="004A30AD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營養午餐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46E9E">
              <w:rPr>
                <w:rFonts w:ascii="標楷體" w:eastAsia="標楷體" w:hAnsi="標楷體"/>
                <w:noProof/>
                <w:color w:val="1F497D" w:themeColor="text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464E72" wp14:editId="683C20E9">
                      <wp:simplePos x="0" y="0"/>
                      <wp:positionH relativeFrom="column">
                        <wp:posOffset>6847205</wp:posOffset>
                      </wp:positionH>
                      <wp:positionV relativeFrom="paragraph">
                        <wp:posOffset>184785</wp:posOffset>
                      </wp:positionV>
                      <wp:extent cx="1600200" cy="996315"/>
                      <wp:effectExtent l="0" t="0" r="19050" b="13335"/>
                      <wp:wrapNone/>
                      <wp:docPr id="10" name="圓角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99631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CB6" w:rsidRPr="000F7E1F" w:rsidRDefault="007A4B7E" w:rsidP="00C45C0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一起行動吧</w:t>
                                  </w:r>
                                </w:p>
                                <w:p w:rsidR="00967CB6" w:rsidRPr="000F7E1F" w:rsidRDefault="009931F7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  <w:p w:rsidR="00967CB6" w:rsidRPr="000F7E1F" w:rsidRDefault="009931F7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與世界的連結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464E72" id="圓角矩形 10" o:spid="_x0000_s1028" style="position:absolute;left:0;text-align:left;margin-left:539.15pt;margin-top:14.55pt;width:126pt;height:7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RzhoAIAAG8FAAAOAAAAZHJzL2Uyb0RvYy54bWysVN1u0zAUvkfiHSzfsyRlG6xaOlWdipCm&#10;bdqGdu06dhvh+BjbbVIeg90iIXGDeAgeZ4LH4NhJ0zJ6hciF4+Pznf+f07OmUmQlrCtB5zQ7SCkR&#10;mkNR6nlO391NX7ymxHmmC6ZAi5yuhaNno+fPTmszFANYgCqEJahEu2Ftcrrw3gyTxPGFqJg7ACM0&#10;MiXYinkk7TwpLKtRe6WSQZoeJzXYwljgwjl8PW+ZdBT1Sym4v5LSCU9UTtE3H08bz1k4k9EpG84t&#10;M4uSd26wf/CiYqVGo72qc+YZWdryL1VVyS04kP6AQ5WAlCUXMQaMJkufRHO7YEbEWDA5zvRpcv9P&#10;Lb9cXVtSFlg7TI9mFdbo8fPDr2+ffn75/vjjK8FnzFFt3BCht+badpTDawi4kbYKfwyFNDGv6z6v&#10;ovGE42N2nKZYLEo48k5Ojl9mR0FpspU21vk3AioSLjm1sNTFDRYv5pStLpxv8RtcsKh0OB2ospiW&#10;SkXCzmcTZcmKYbmn0xS/ztAODM0G0STE1EYRb36tRKv2RkjMCPo9iOZjL4peLeNcaL8JQGlEBzGJ&#10;LvSC2T5B5bPOmQ4bxETs0V4w3Sf4p8VeIloF7XvhqtRg9yko3veWW/wm+jbmEL5vZk1sg0HwMbzM&#10;oFhja1hoZ8YZPi2xOBfM+WtmcUiwnjj4/goPqaDOKXQ3ShZgP+57D3jsXeRSUuPQ5dR9WDIrKFFv&#10;NXb1SXZ4GKY0EodHrwZI2F3ObJejl9UEsNAZrhjD4zXgvdpcpYXqHvfDOFhFFtMcbeeUe7shJr5d&#10;BrhhuBiPIwwn0zB/oW8ND8pDnkPf3TX3zJquQz329iVsBpQNn/Roiw2SGsZLD7KMDbzNa1cBnOo4&#10;B90GCmtjl46o7Z4c/QYAAP//AwBQSwMEFAAGAAgAAAAhAMM7vtbgAAAADAEAAA8AAABkcnMvZG93&#10;bnJldi54bWxMj8FOwzAQRO9I/IO1SNyo3UQKaRqnAiQqbqgFiatjb+OI2A6x2wa+nu0Jbju7o9k3&#10;9WZ2AzvhFPvgJSwXAhh6HUzvOwnvb893JbCYlDdqCB4lfGOETXN9VavKhLPf4WmfOkYhPlZKgk1p&#10;rDiP2qJTcRFG9HQ7hMmpRHLquJnUmcLdwDMhCu5U7+mDVSM+WdSf+6OT0LeTfdGmeNSHn69xm71u&#10;8WOXSXl7Mz+sgSWc058ZLviEDg0xteHoTWQDaXFf5uSVkK2WwC6OPBe0aWkqCwG8qfn/Es0vAAAA&#10;//8DAFBLAQItABQABgAIAAAAIQC2gziS/gAAAOEBAAATAAAAAAAAAAAAAAAAAAAAAABbQ29udGVu&#10;dF9UeXBlc10ueG1sUEsBAi0AFAAGAAgAAAAhADj9If/WAAAAlAEAAAsAAAAAAAAAAAAAAAAALwEA&#10;AF9yZWxzLy5yZWxzUEsBAi0AFAAGAAgAAAAhAAJFHOGgAgAAbwUAAA4AAAAAAAAAAAAAAAAALgIA&#10;AGRycy9lMm9Eb2MueG1sUEsBAi0AFAAGAAgAAAAhAMM7vtbgAAAADAEAAA8AAAAAAAAAAAAAAAAA&#10;+gQAAGRycy9kb3ducmV2LnhtbFBLBQYAAAAABAAEAPMAAAAHBgAAAAA=&#10;" fillcolor="white [3201]" strokecolor="red" strokeweight="2pt">
                      <v:textbox>
                        <w:txbxContent>
                          <w:p w:rsidR="00967CB6" w:rsidRPr="000F7E1F" w:rsidRDefault="007A4B7E" w:rsidP="00C45C0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一起行動吧</w:t>
                            </w:r>
                          </w:p>
                          <w:p w:rsidR="00967CB6" w:rsidRPr="000F7E1F" w:rsidRDefault="009931F7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967CB6" w:rsidRPr="000F7E1F" w:rsidRDefault="009931F7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與世界的連結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C77F02" wp14:editId="31604CF0">
                      <wp:simplePos x="0" y="0"/>
                      <wp:positionH relativeFrom="column">
                        <wp:posOffset>6235065</wp:posOffset>
                      </wp:positionH>
                      <wp:positionV relativeFrom="paragraph">
                        <wp:posOffset>435610</wp:posOffset>
                      </wp:positionV>
                      <wp:extent cx="571500" cy="495300"/>
                      <wp:effectExtent l="0" t="19050" r="38100" b="3810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173CF" id="向右箭號 9" o:spid="_x0000_s1026" type="#_x0000_t13" style="position:absolute;margin-left:490.95pt;margin-top:34.3pt;width:4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G4pwIAALYFAAAOAAAAZHJzL2Uyb0RvYy54bWysVMFuEzEQvSPxD5bvdDchoSTqpgqtipAq&#10;WtGinh2vnbXktc3YySb8BHDkxBfAhW+q4DMYezfb0lYcKi5ej2fmzczbmTk43NSarAV4ZU1BB3s5&#10;JcJwWyqzLOj7y5NnLynxgZmSaWtEQbfC08PZ0ycHjZuKoa2sLgUQBDF+2riCViG4aZZ5Xoma+T3r&#10;hEGltFCzgCIssxJYg+i1zoZ5/iJrLJQOLBfe4+txq6SzhC+l4OFMSi8C0QXF3EI6IZ2LeGazAzZd&#10;AnOV4l0a7BFZ1EwZDNpDHbPAyArUPahacbDeyrDHbZ1ZKRUXqQasZpDfqeaiYk6kWpAc73qa/P+D&#10;5W/X50BUWdAJJYbV+IuuP3+5/vTz14/vv79+I5PIUOP8FA0v3Dl0ksdrLHcjoY5fLIRsEqvbnlWx&#10;CYTj43h/MM6Re46q0WT8HO+Ikt04O/DhtbA1iZeCglpWYQ5gm8QoW5/60DrsDGNEb7UqT5TWSYDl&#10;4kgDWbP4m/NX+XgX4y8zbR7niblG1yzy0FaebmGrRQTU5p2QyCHWOkwpp+4VfUKMc2HCoFVVrBRt&#10;nkhKT0XvkYhJgBFZYn09dgcQJ+M+dktQZx9dRWr+3jn/V2Ktc++RIlsTeudaGQsPAWisqovc2u9I&#10;aqmJLC1sucUOA9uOnnf8ROFvPmU+nDPAWcPOwP0RzvCQ2jYFtd2NksrCx4feoz2OAGopaXB2C+o/&#10;rBgISvQbg8MxGYxGcdiTMBrvD1GA25rFbY1Z1UcW+2aAm8rxdI32Qe+uEmx9hWtmHqOiihmOsQvK&#10;A+yEo9DuFFxUXMznyQwH3LFwai4cj+CR1djAl5srBq7r9YBD8tbu5pxN7zR7axs9jZ2vgpUqTcIN&#10;rx3fuBxS43SLLG6f23Kyulm3sz8AAAD//wMAUEsDBBQABgAIAAAAIQBmCDxU3gAAAAsBAAAPAAAA&#10;ZHJzL2Rvd25yZXYueG1sTI89T8MwEIZ3JP6DdUhs1Ckgk4Q4FUJAt0oEho5OfE0C8Tmy3Sb993Um&#10;2O7j0XvPFZvZDOyEzveWJKxXCTCkxuqeWgnfX+93KTAfFGk1WEIJZ/SwKa+vCpVrO9EnnqrQshhC&#10;PlcSuhDGnHPfdGiUX9kRKe4O1hkVYutarp2aYrgZ+H2SCG5UT/FCp0Z87bD5rY5Ggts9iHn62B32&#10;e7P9edO131aZl/L2Zn55BhZwDn8wLPpRHcroVNsjac8GCVm6ziIqQaQC2AIkT8ukjtWjEMDLgv//&#10;obwAAAD//wMAUEsBAi0AFAAGAAgAAAAhALaDOJL+AAAA4QEAABMAAAAAAAAAAAAAAAAAAAAAAFtD&#10;b250ZW50X1R5cGVzXS54bWxQSwECLQAUAAYACAAAACEAOP0h/9YAAACUAQAACwAAAAAAAAAAAAAA&#10;AAAvAQAAX3JlbHMvLnJlbHNQSwECLQAUAAYACAAAACEA65BhuKcCAAC2BQAADgAAAAAAAAAAAAAA&#10;AAAuAgAAZHJzL2Uyb0RvYy54bWxQSwECLQAUAAYACAAAACEAZgg8VN4AAAALAQAADwAAAAAAAAAA&#10;AAAAAAABBQAAZHJzL2Rvd25yZXYueG1sUEsFBgAAAAAEAAQA8wAAAAwGAAAAAA==&#10;" adj="12240" fillcolor="#00b050" strokecolor="#00b050" strokeweight="2pt"/>
                  </w:pict>
                </mc:Fallback>
              </mc:AlternateContent>
            </w:r>
            <w:r w:rsidR="002C75F3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746B87" wp14:editId="4B4DF9CD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434975</wp:posOffset>
                      </wp:positionV>
                      <wp:extent cx="571500" cy="495300"/>
                      <wp:effectExtent l="0" t="19050" r="3810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6DB87" id="向右箭號 7" o:spid="_x0000_s1026" type="#_x0000_t13" style="position:absolute;margin-left:159.4pt;margin-top:34.25pt;width:4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lJqQIAALYFAAAOAAAAZHJzL2Uyb0RvYy54bWysVMFuEzEQvSPxD5bvdJOQEBp1U0WtgpCq&#10;tqJFPTteO2vJa5uxk034CeiRE18AF76pgs9g7N1sSqk4VOTgjD0zb2bezszR8abSZC3AK2ty2j/o&#10;USIMt4Uyy5y+v56/eE2JD8wUTFsjcroVnh5Pnz87qt1EDGxpdSGAIIjxk9rltAzBTbLM81JUzB9Y&#10;JwwqpYWKBbzCMiuA1Yhe6WzQ673KaguFA8uF9/h62ijpNOFLKXi4kNKLQHROMbeQTkjnIp7Z9IhN&#10;lsBcqXibBntCFhVTBoN2UKcsMLIC9RdUpThYb2U44LbKrJSKi1QDVtPvPajmqmROpFqQHO86mvz/&#10;g+Xn60sgqsjpmBLDKvxEd59v7z79+Pn9268vX8k4MlQ7P0HDK3cJ7c2jGMvdSKjiPxZCNonVbceq&#10;2ATC8XE07o96yD1H1fBw9BJlRMn2zg58eCNsRaKQU1DLMswAbJ0YZeszHxqHnWGM6K1WxVxpnS6w&#10;XJxoIGuGn3mOvy7GH2baPM0Tc42uWeShqTxJYatFBNTmnZDIIdY6SCmn7hVdQoxzYUK/UZWsEE2e&#10;SMo+zdjv0SMRkwAjssT6OuwWYGfZgOywG4Ja++gqUvN3zr1/JdY4dx4psjWhc66UsfAYgMaq2siN&#10;/Y6khprI0sIWW+wwsM3oecfnCj/zGfPhkgHOGnYG7o9wgYfUts6pbSVKSgsfH3uP9jgCqKWkxtnN&#10;qf+wYiAo0W8NDsdhfziMw54uw9F4gBe4r1nc15hVdWKxb/q4qRxPYrQPeidKsNUNrplZjIoqZjjG&#10;zikPsLuchGan4KLiYjZLZjjgjoUzc+V4BI+sxga+3twwcG2vBxySc7ubczZ50OyNbfQ0drYKVqo0&#10;CXteW75xOaTGaRdZ3D7378lqv26nvwEAAP//AwBQSwMEFAAGAAgAAAAhAPhzyLvgAAAACgEAAA8A&#10;AABkcnMvZG93bnJldi54bWxMj01PwzAMhu9I/IfISFwmlg62qpSmE1+buFLQzmnjtYXGKU26FX49&#10;3gmOth+9ft5sPdlOHHDwrSMFi3kEAqlypqVawfvb5ioB4YMmoztHqOAbPazz87NMp8Yd6RUPRagF&#10;h5BPtYImhD6V0lcNWu3nrkfi294NVgceh1qaQR853HbyOopiaXVL/KHRPT42WH0Wo1Uweype6q+H&#10;bUn77Wy8/fnYRZvnnVKXF9P9HYiAU/iD4aTP6pCzU+lGMl50Cm4WCasHBXGyAsHAMjotSiaX8Qpk&#10;nsn/FfJfAAAA//8DAFBLAQItABQABgAIAAAAIQC2gziS/gAAAOEBAAATAAAAAAAAAAAAAAAAAAAA&#10;AABbQ29udGVudF9UeXBlc10ueG1sUEsBAi0AFAAGAAgAAAAhADj9If/WAAAAlAEAAAsAAAAAAAAA&#10;AAAAAAAALwEAAF9yZWxzLy5yZWxzUEsBAi0AFAAGAAgAAAAhADEGqUmpAgAAtgUAAA4AAAAAAAAA&#10;AAAAAAAALgIAAGRycy9lMm9Eb2MueG1sUEsBAi0AFAAGAAgAAAAhAPhzyLvgAAAACgEAAA8AAAAA&#10;AAAAAAAAAAAAAwUAAGRycy9kb3ducmV2LnhtbFBLBQYAAAAABAAEAPMAAAAQBgAAAAA=&#10;" adj="12240" fillcolor="yellow" strokecolor="yellow" strokeweight="2pt"/>
                  </w:pict>
                </mc:Fallback>
              </mc:AlternateContent>
            </w:r>
          </w:p>
          <w:p w:rsidR="00DA44B3" w:rsidRDefault="00CB5324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6E49DE" wp14:editId="3C14BF96">
                      <wp:simplePos x="0" y="0"/>
                      <wp:positionH relativeFrom="column">
                        <wp:posOffset>2636520</wp:posOffset>
                      </wp:positionH>
                      <wp:positionV relativeFrom="paragraph">
                        <wp:posOffset>-24765</wp:posOffset>
                      </wp:positionV>
                      <wp:extent cx="1600200" cy="1019175"/>
                      <wp:effectExtent l="0" t="0" r="19050" b="28575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01917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9931F7" w:rsidRDefault="003F728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為何有</w:t>
                                  </w:r>
                                  <w:r w:rsidR="009931F7" w:rsidRPr="009931F7">
                                    <w:rPr>
                                      <w:rFonts w:ascii="微軟正黑體" w:eastAsia="微軟正黑體" w:hAnsi="微軟正黑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飢餓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E51976" w:rsidRPr="000F7E1F" w:rsidRDefault="009931F7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餓與飢餓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的不同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6E49DE" id="圓角矩形 5" o:spid="_x0000_s1029" style="position:absolute;left:0;text-align:left;margin-left:207.6pt;margin-top:-1.95pt;width:126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0IjAIAADQFAAAOAAAAZHJzL2Uyb0RvYy54bWysVM1u1DAQviPxDpbvNMnSH7pqtlq1KkKq&#10;2lVb1LPXsbsRtsfY3k2Wx4ArEhIXxEPwOBU8BmMnm5ayJ8QlmfHMfOOZ+cZHx61WZCWcr8GUtNjJ&#10;KRGGQ1Wbu5K+vTl78YoSH5ipmAIjSroWnh5Pnj87auxYjGABqhKOIIjx48aWdBGCHWeZ5wuhmd8B&#10;KwwaJTjNAqruLqscaxBdq2yU5/tZA66yDrjwHk9POyOdJHwpBQ+XUnoRiCop3i2kr0vfefxmkyM2&#10;vnPMLmreX4P9wy00qw0mHaBOWWBk6eq/oHTNHXiQYYeDzkDKmotUA1ZT5E+quV4wK1It2Bxvhzb5&#10;/wfLL1YzR+qqpHuUGKZxRPefP/369vHnl+/3P76SvdihxvoxOl7bmes1j2Ist5VOxz8WQtrU1fXQ&#10;VdEGwvGw2M9zHBUlHG1FXhwWBwk1ewi3zofXAjSJQkkdLE11hbNLLWWrcx8wL/pv/GJKZeJZvFp3&#10;mSSFtRKd8UpILAvTjxJIIpQ4UY6sGFKBcS5M2I/FIawy6B3DZK3UEFhsC1Sh6IN63xgmEtGGwHxb&#10;4J8Zh4iUFUwYgnVtwG0DqN4NmTv/TfVdzbH80M7bNMuXm6nNoVrjfB10xPeWn9XY4nPmw4w5ZDqO&#10;Bbc3XOJHKmhKCr1EyQLch23n0R8JiFZKGtyckvr3S+YEJeqNQWoeFru7cdWSsrt3MELFPbbMH1vM&#10;Up8ATqTAd8LyJEb/oDaidKBvccmnMSuamOGYu6Q8uI1yErqNxmeCi+k0ueF6WRbOzbXlETz2ObLn&#10;pr1lzvY8C0jRC9hsGRs/YVrnGyMNTJcBZJ1oGDvd9bWfAK5molH/jMTdf6wnr4fHbvIbAAD//wMA&#10;UEsDBBQABgAIAAAAIQCBU3OS3QAAAAoBAAAPAAAAZHJzL2Rvd25yZXYueG1sTI/BTsMwDIbvSLxD&#10;ZCQuaEtbaBil6YRAE+LIQOLqtaataJyqybry9pgTHG1/+v395XZxg5ppCr1nC+k6AUVc+6bn1sL7&#10;2261ARUicoODZ7LwTQG21flZiUXjT/xK8z62SkI4FGihi3EstA51Rw7D2o/Ecvv0k8Mo49TqZsKT&#10;hLtBZ0litMOe5UOHIz12VH/tj85C+JizqycTdZrzLplxfH7ZRLb28mJ5uAcVaYl/MPzqizpU4nTw&#10;R26CGizcpHkmqIXV9R0oAYy5lcVByNwY0FWp/1eofgAAAP//AwBQSwECLQAUAAYACAAAACEAtoM4&#10;kv4AAADhAQAAEwAAAAAAAAAAAAAAAAAAAAAAW0NvbnRlbnRfVHlwZXNdLnhtbFBLAQItABQABgAI&#10;AAAAIQA4/SH/1gAAAJQBAAALAAAAAAAAAAAAAAAAAC8BAABfcmVscy8ucmVsc1BLAQItABQABgAI&#10;AAAAIQDJGR0IjAIAADQFAAAOAAAAAAAAAAAAAAAAAC4CAABkcnMvZTJvRG9jLnhtbFBLAQItABQA&#10;BgAIAAAAIQCBU3OS3QAAAAoBAAAPAAAAAAAAAAAAAAAAAOYEAABkcnMvZG93bnJldi54bWxQSwUG&#10;AAAAAAQABADzAAAA8AUAAAAA&#10;" fillcolor="white [3201]" strokecolor="#f79646 [3209]" strokeweight="2pt">
                      <v:textbox>
                        <w:txbxContent>
                          <w:p w:rsidR="00E51976" w:rsidRPr="009931F7" w:rsidRDefault="003F728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為何有</w:t>
                            </w:r>
                            <w:r w:rsidR="009931F7" w:rsidRPr="009931F7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飢餓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9931F7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餓與飢餓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的不同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:rsidTr="00EB5037">
        <w:trPr>
          <w:trHeight w:val="274"/>
          <w:jc w:val="center"/>
        </w:trPr>
        <w:tc>
          <w:tcPr>
            <w:tcW w:w="1545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:rsidTr="004A30AD">
        <w:trPr>
          <w:trHeight w:val="265"/>
          <w:jc w:val="center"/>
        </w:trPr>
        <w:tc>
          <w:tcPr>
            <w:tcW w:w="947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456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979" w:type="dxa"/>
            <w:vMerge w:val="restart"/>
            <w:tcBorders>
              <w:top w:val="single" w:sz="2" w:space="0" w:color="auto"/>
            </w:tcBorders>
            <w:vAlign w:val="center"/>
          </w:tcPr>
          <w:p w:rsidR="00FE6939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單元</w:t>
            </w:r>
          </w:p>
          <w:p w:rsidR="00FE6939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與</w:t>
            </w:r>
          </w:p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活動名稱</w:t>
            </w:r>
          </w:p>
        </w:tc>
        <w:tc>
          <w:tcPr>
            <w:tcW w:w="5233" w:type="dxa"/>
            <w:gridSpan w:val="4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C" w:rsidRPr="00CB5324" w:rsidRDefault="004F48D0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A9C" w:rsidRPr="00CB5324" w:rsidRDefault="00275A9C" w:rsidP="00981FC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學習目標</w:t>
            </w:r>
          </w:p>
        </w:tc>
        <w:tc>
          <w:tcPr>
            <w:tcW w:w="1698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272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CB5324" w:rsidRDefault="00275A9C" w:rsidP="0071687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88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275A9C" w:rsidRPr="00CB5324" w:rsidRDefault="00275A9C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自編自選教材</w:t>
            </w:r>
          </w:p>
          <w:p w:rsidR="00275A9C" w:rsidRPr="00CB5324" w:rsidRDefault="00275A9C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或學習單</w:t>
            </w:r>
          </w:p>
        </w:tc>
      </w:tr>
      <w:tr w:rsidR="00FE6939" w:rsidRPr="008A3824" w:rsidTr="009C2F46">
        <w:trPr>
          <w:trHeight w:val="816"/>
          <w:jc w:val="center"/>
        </w:trPr>
        <w:tc>
          <w:tcPr>
            <w:tcW w:w="947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810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185F" w:rsidRPr="00CB5324" w:rsidRDefault="0044185F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學習表現</w:t>
            </w:r>
          </w:p>
          <w:p w:rsidR="00275A9C" w:rsidRPr="00CB5324" w:rsidRDefault="00275A9C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校訂或相關領域</w:t>
            </w:r>
          </w:p>
          <w:p w:rsidR="00275A9C" w:rsidRPr="00CB5324" w:rsidRDefault="00275A9C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參考指引或</w:t>
            </w:r>
          </w:p>
          <w:p w:rsidR="00275A9C" w:rsidRPr="00CB5324" w:rsidRDefault="00275A9C" w:rsidP="00275A9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議題實質內涵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156A" w:rsidRPr="00CB5324" w:rsidRDefault="00275A9C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學習內容</w:t>
            </w:r>
          </w:p>
          <w:p w:rsidR="00275A9C" w:rsidRPr="00CB5324" w:rsidRDefault="00275A9C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校訂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5A9C" w:rsidRPr="00CB5324" w:rsidRDefault="00275A9C" w:rsidP="00981FC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275A9C" w:rsidRPr="00CB5324" w:rsidRDefault="00275A9C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2" w:space="0" w:color="auto"/>
            </w:tcBorders>
            <w:vAlign w:val="center"/>
          </w:tcPr>
          <w:p w:rsidR="00275A9C" w:rsidRPr="00CB5324" w:rsidRDefault="00275A9C" w:rsidP="0071687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8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5A9C" w:rsidRPr="00CB5324" w:rsidRDefault="00275A9C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E6939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CB5324" w:rsidRDefault="002B13D4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t>-3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proofErr w:type="gramStart"/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  <w:proofErr w:type="gramEnd"/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EB5037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5619" w:rsidRPr="00CB5324" w:rsidRDefault="009931F7" w:rsidP="009931F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認識飢餓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43AF" w:rsidRPr="00CB5324" w:rsidRDefault="001143AF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探索並分享對自己及相關人、事、物的感受與想法。</w:t>
            </w:r>
          </w:p>
          <w:p w:rsidR="001143AF" w:rsidRPr="00CB5324" w:rsidRDefault="001143AF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 xml:space="preserve">2-I-3 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探索生活中的人、事、物，並體會彼此之間會相互影響。</w:t>
            </w:r>
          </w:p>
          <w:p w:rsidR="003F7286" w:rsidRPr="00CB5324" w:rsidRDefault="001143AF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2-I-6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透過探索與探究人、事、物的歷程，了解其中的道理。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43AF" w:rsidRPr="00CB5324" w:rsidRDefault="001143AF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生命成長現象的認識。</w:t>
            </w:r>
          </w:p>
          <w:p w:rsidR="001143AF" w:rsidRPr="00CB5324" w:rsidRDefault="001143AF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事物變化現象的觀察。</w:t>
            </w:r>
          </w:p>
          <w:p w:rsidR="001143AF" w:rsidRPr="00CB5324" w:rsidRDefault="001143AF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trike/>
                <w:szCs w:val="24"/>
                <w:u w:val="single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C-I-1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事物特性與現象的探究。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A941A8" w:rsidP="00BF0398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157" w:hanging="28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引導學生認識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SDGs2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的目標與行動</w:t>
            </w:r>
          </w:p>
          <w:p w:rsidR="00A941A8" w:rsidRPr="00CB5324" w:rsidRDefault="00A941A8" w:rsidP="00BF0398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 w:left="157" w:hanging="28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飲食對身體發展的影響與成長的重要性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205142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7C565B" w:rsidRPr="00CB5324">
              <w:rPr>
                <w:rFonts w:ascii="Times New Roman" w:eastAsia="標楷體" w:hAnsi="Times New Roman" w:cs="Times New Roman"/>
                <w:szCs w:val="24"/>
              </w:rPr>
              <w:t>介紹</w:t>
            </w:r>
            <w:r w:rsidR="007C565B" w:rsidRPr="00CB5324">
              <w:rPr>
                <w:rFonts w:ascii="Times New Roman" w:eastAsia="標楷體" w:hAnsi="Times New Roman" w:cs="Times New Roman"/>
                <w:szCs w:val="24"/>
              </w:rPr>
              <w:t>SDGs2</w:t>
            </w:r>
          </w:p>
          <w:p w:rsidR="00EB5037" w:rsidRPr="00CB5324" w:rsidRDefault="00EB5037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7C565B" w:rsidRPr="00CB5324" w:rsidRDefault="00EB5037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="00205142" w:rsidRPr="00CB5324">
              <w:rPr>
                <w:rFonts w:ascii="Times New Roman" w:eastAsia="標楷體" w:hAnsi="Times New Roman" w:cs="Times New Roman"/>
                <w:szCs w:val="24"/>
              </w:rPr>
              <w:t>.</w:t>
            </w:r>
            <w:r w:rsidR="00205142"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4A30AD" w:rsidRPr="00CB5324" w:rsidRDefault="004A30AD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5142" w:rsidRPr="00CB5324" w:rsidRDefault="00205142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EB5037" w:rsidRPr="00CB5324" w:rsidRDefault="00EB5037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B5037" w:rsidRPr="00CB5324" w:rsidRDefault="00EB5037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P4~8</w:t>
            </w:r>
          </w:p>
          <w:p w:rsidR="00561F8E" w:rsidRPr="00CB5324" w:rsidRDefault="00895918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t>補充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資料請參考附件一</w:t>
            </w:r>
          </w:p>
        </w:tc>
      </w:tr>
      <w:tr w:rsidR="00FE6939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CB5324" w:rsidRDefault="002B13D4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  <w:t>4</w:t>
            </w:r>
            <w:r w:rsidR="004A30AD" w:rsidRPr="00CB5324">
              <w:rPr>
                <w:rFonts w:ascii="Times New Roman" w:eastAsia="標楷體" w:hAnsi="Times New Roman" w:cs="Times New Roman"/>
                <w:szCs w:val="24"/>
              </w:rPr>
              <w:t>-7</w:t>
            </w:r>
            <w:r w:rsidR="00EB5037"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proofErr w:type="gramStart"/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  <w:proofErr w:type="gramEnd"/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4A30AD" w:rsidP="0033584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3F7286" w:rsidP="009931F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為何有</w:t>
            </w:r>
            <w:r w:rsidR="009931F7" w:rsidRPr="00CB5324">
              <w:rPr>
                <w:rFonts w:ascii="Times New Roman" w:eastAsia="標楷體" w:hAnsi="Times New Roman" w:cs="Times New Roman"/>
                <w:szCs w:val="24"/>
              </w:rPr>
              <w:t>飢餓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探索並分享對自己及相關人、事、物的感受與想法。</w:t>
            </w:r>
          </w:p>
          <w:p w:rsidR="00335840" w:rsidRPr="00CB5324" w:rsidRDefault="001143AF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 xml:space="preserve">2-I-3 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探索生活中的人、事、物，並體會彼此之間會相互影響。</w:t>
            </w:r>
          </w:p>
          <w:p w:rsidR="001143AF" w:rsidRPr="00CB5324" w:rsidRDefault="001143AF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2-I-6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透過探索與探究人、事、物的歷程，了解其中的道理。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43AF" w:rsidRPr="00CB5324" w:rsidRDefault="001143AF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生命成長現象的認識。</w:t>
            </w:r>
          </w:p>
          <w:p w:rsidR="001143AF" w:rsidRPr="00CB5324" w:rsidRDefault="001143AF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事物變化現象的觀察。</w:t>
            </w:r>
          </w:p>
          <w:p w:rsidR="002F28F2" w:rsidRPr="00CB5324" w:rsidRDefault="001143AF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trike/>
                <w:szCs w:val="24"/>
                <w:u w:val="single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C-I-1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事物特性與現象的探究。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130F3C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透過為什麼有飢餓，進一步探索與了解飢餓與戰爭、天災、資源、健康之間的相互影響。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895918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895918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895918" w:rsidRPr="00CB5324" w:rsidRDefault="00895918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EB5037" w:rsidRPr="00CB5324" w:rsidRDefault="00EB5037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P10~16</w:t>
            </w:r>
          </w:p>
          <w:p w:rsidR="00561F8E" w:rsidRPr="00CB5324" w:rsidRDefault="00EB5037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相關補充資料請參考附件二</w:t>
            </w:r>
          </w:p>
        </w:tc>
      </w:tr>
      <w:tr w:rsidR="009C2F46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  <w:t>8-12</w:t>
            </w:r>
          </w:p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  <w:proofErr w:type="gramEnd"/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微微的幸福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探索並分享對自己及相關人、事、物的感受與想法。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2-I-3 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探索生活中的人、事、物，並體會彼此之間會相互影響。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2-I-6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透過探索與探究人、事、物的歷程，了解其中的道理。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A-I-1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生命成長現象的認識。</w:t>
            </w:r>
          </w:p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事物變化現象的觀察。</w:t>
            </w:r>
          </w:p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A-I-3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自我省思。</w:t>
            </w:r>
          </w:p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C-I-1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事物特性與現象的探究。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C-I-3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探究生活事物的方法與技能。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介紹國內外的慈善機構組織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延伸了解學校的營養午餐的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來由與意義</w:t>
            </w:r>
          </w:p>
        </w:tc>
        <w:tc>
          <w:tcPr>
            <w:tcW w:w="16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1.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9C2F46" w:rsidRPr="00CB5324" w:rsidRDefault="009C2F46" w:rsidP="00BF0398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P18~24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相關補充資料請參考附件三</w:t>
            </w:r>
          </w:p>
        </w:tc>
      </w:tr>
      <w:tr w:rsidR="009C2F46" w:rsidRPr="008A3824" w:rsidTr="00BF0398">
        <w:trPr>
          <w:jc w:val="center"/>
        </w:trPr>
        <w:tc>
          <w:tcPr>
            <w:tcW w:w="94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lastRenderedPageBreak/>
              <w:t>第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  <w:t>13-16</w:t>
            </w:r>
          </w:p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B5324">
              <w:rPr>
                <w:rFonts w:ascii="Times New Roman" w:eastAsia="標楷體" w:hAnsi="Times New Roman" w:cs="Times New Roman"/>
                <w:szCs w:val="24"/>
              </w:rPr>
              <w:t>週</w:t>
            </w:r>
            <w:proofErr w:type="gramEnd"/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9C2F4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一起行動吧</w:t>
            </w:r>
          </w:p>
        </w:tc>
        <w:tc>
          <w:tcPr>
            <w:tcW w:w="281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探索並分享對自己及相關人、事、物的感受與想法。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 xml:space="preserve">2-I-3 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探索生活中的人、事、物，並體會彼此之間會相互影響。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2-I-6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透過探索與探究人、事、物的歷程，了解其中的道理。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3-I-2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體認探究事理有各種方法，並且樂於應用。</w:t>
            </w:r>
          </w:p>
        </w:tc>
        <w:tc>
          <w:tcPr>
            <w:tcW w:w="242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生命成長現象的認識。</w:t>
            </w:r>
          </w:p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事物變化現象的觀察。</w:t>
            </w:r>
          </w:p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A-I-3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自我省思。</w:t>
            </w:r>
          </w:p>
          <w:p w:rsidR="009C2F46" w:rsidRPr="00CB5324" w:rsidRDefault="009C2F46" w:rsidP="00BF0398">
            <w:pPr>
              <w:adjustRightInd w:val="0"/>
              <w:snapToGrid w:val="0"/>
              <w:ind w:left="16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C-I-1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事物特性與現象的探究。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C-I-3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探究生活事物的方法與技能。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F-I-2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不同解決問題方法或策略的提出與嘗試。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透過案例分享，引導學生思考：生活中能夠執行甚麼行動來幫助他人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做一件可負擔的慈善行動</w:t>
            </w:r>
          </w:p>
          <w:p w:rsidR="002C75F3" w:rsidRPr="00CB5324" w:rsidRDefault="002C75F3" w:rsidP="00BF0398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 w:left="157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分享自己的行動</w:t>
            </w:r>
          </w:p>
        </w:tc>
        <w:tc>
          <w:tcPr>
            <w:tcW w:w="169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繪本閱讀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延伸討論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272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發表討論</w:t>
            </w:r>
          </w:p>
          <w:p w:rsidR="009C2F46" w:rsidRPr="00CB5324" w:rsidRDefault="009C2F46" w:rsidP="00BF0398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188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《世界中的孩子》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sym w:font="Wingdings" w:char="F081"/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為什麼會有貧窮與飢餓？</w:t>
            </w:r>
            <w:r w:rsidRPr="00CB5324">
              <w:rPr>
                <w:rFonts w:ascii="Times New Roman" w:eastAsia="標楷體" w:hAnsi="Times New Roman" w:cs="Times New Roman"/>
                <w:szCs w:val="24"/>
              </w:rPr>
              <w:t>P26~28</w:t>
            </w:r>
          </w:p>
          <w:p w:rsidR="009C2F46" w:rsidRPr="00CB5324" w:rsidRDefault="009C2F46" w:rsidP="00BF0398">
            <w:pPr>
              <w:pStyle w:val="aa"/>
              <w:numPr>
                <w:ilvl w:val="0"/>
                <w:numId w:val="4"/>
              </w:numPr>
              <w:ind w:leftChars="0" w:left="175" w:hanging="28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B5324">
              <w:rPr>
                <w:rFonts w:ascii="Times New Roman" w:eastAsia="標楷體" w:hAnsi="Times New Roman" w:cs="Times New Roman"/>
                <w:szCs w:val="24"/>
              </w:rPr>
              <w:t>相關補充資料請參考附件四</w:t>
            </w:r>
          </w:p>
        </w:tc>
      </w:tr>
    </w:tbl>
    <w:p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:rsidR="00C37275" w:rsidRDefault="00C37275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B5324" w:rsidRDefault="00CB5324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B5324" w:rsidRDefault="00CB5324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B5324" w:rsidRDefault="00CB5324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C37275" w:rsidRDefault="00C37275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p w:rsidR="00854D1D" w:rsidRDefault="0064022F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附件：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57"/>
        <w:gridCol w:w="819"/>
        <w:gridCol w:w="9369"/>
        <w:gridCol w:w="4912"/>
      </w:tblGrid>
      <w:tr w:rsidR="00C37275" w:rsidTr="000113B2">
        <w:tc>
          <w:tcPr>
            <w:tcW w:w="457" w:type="dxa"/>
            <w:vAlign w:val="center"/>
          </w:tcPr>
          <w:p w:rsidR="00C37275" w:rsidRDefault="00C37275" w:rsidP="00C372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9" w:type="dxa"/>
            <w:vAlign w:val="center"/>
          </w:tcPr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9369" w:type="dxa"/>
          </w:tcPr>
          <w:p w:rsidR="00C37275" w:rsidRDefault="00C37275" w:rsidP="0064022F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相關補充資料(影片、延伸閱讀、道具)</w:t>
            </w:r>
          </w:p>
        </w:tc>
        <w:tc>
          <w:tcPr>
            <w:tcW w:w="4912" w:type="dxa"/>
          </w:tcPr>
          <w:p w:rsidR="00C37275" w:rsidRDefault="00C37275" w:rsidP="00A97F8F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建議繪本</w:t>
            </w: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AB6C56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附件一</w:t>
            </w:r>
          </w:p>
        </w:tc>
        <w:tc>
          <w:tcPr>
            <w:tcW w:w="819" w:type="dxa"/>
            <w:vAlign w:val="center"/>
          </w:tcPr>
          <w:p w:rsidR="00C37275" w:rsidRPr="00AB6C56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AB6C56">
              <w:rPr>
                <w:rFonts w:ascii="標楷體" w:eastAsia="標楷體" w:hAnsi="標楷體" w:hint="eastAsia"/>
              </w:rPr>
              <w:t>第</w:t>
            </w:r>
            <w:r w:rsidRPr="00AB6C56">
              <w:rPr>
                <w:rFonts w:ascii="標楷體" w:eastAsia="標楷體" w:hAnsi="標楷體"/>
              </w:rPr>
              <w:br/>
            </w:r>
            <w:r w:rsidRPr="00AB6C56">
              <w:rPr>
                <w:rFonts w:ascii="標楷體" w:eastAsia="標楷體" w:hAnsi="標楷體" w:hint="eastAsia"/>
              </w:rPr>
              <w:t>1-3</w:t>
            </w:r>
            <w:r w:rsidRPr="00AB6C56">
              <w:rPr>
                <w:rFonts w:ascii="標楷體" w:eastAsia="標楷體" w:hAnsi="標楷體"/>
              </w:rPr>
              <w:br/>
            </w:r>
            <w:proofErr w:type="gramStart"/>
            <w:r w:rsidRPr="00AB6C56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369" w:type="dxa"/>
          </w:tcPr>
          <w:p w:rsidR="00C37275" w:rsidRDefault="00C37275" w:rsidP="002C49E4">
            <w:pPr>
              <w:pStyle w:val="aa"/>
              <w:numPr>
                <w:ilvl w:val="0"/>
                <w:numId w:val="11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孩子看世界：</w:t>
            </w:r>
            <w:r w:rsidRPr="00FD1D81">
              <w:rPr>
                <w:rFonts w:ascii="標楷體" w:eastAsia="標楷體" w:hAnsi="標楷體" w:hint="eastAsia"/>
                <w:szCs w:val="24"/>
              </w:rPr>
              <w:t>索馬利亞</w:t>
            </w:r>
            <w:hyperlink r:id="rId8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https://youtu.be/aLh6hFkWCRI?feature=shared</w:t>
              </w:r>
            </w:hyperlink>
          </w:p>
          <w:p w:rsidR="00C37275" w:rsidRDefault="00C37275" w:rsidP="002C49E4">
            <w:pPr>
              <w:pStyle w:val="aa"/>
              <w:numPr>
                <w:ilvl w:val="0"/>
                <w:numId w:val="11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2C49E4">
              <w:rPr>
                <w:rFonts w:ascii="標楷體" w:eastAsia="標楷體" w:hAnsi="標楷體" w:hint="eastAsia"/>
                <w:szCs w:val="24"/>
              </w:rPr>
              <w:t>SDG 2 消除飢餓</w:t>
            </w:r>
            <w:r>
              <w:rPr>
                <w:rFonts w:ascii="標楷體" w:eastAsia="標楷體" w:hAnsi="標楷體" w:hint="eastAsia"/>
                <w:szCs w:val="24"/>
              </w:rPr>
              <w:t>：食物的味道</w:t>
            </w:r>
            <w:hyperlink r:id="rId9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https://youtu.be/zUGqo0kd960?feature=shared</w:t>
              </w:r>
            </w:hyperlink>
          </w:p>
          <w:p w:rsidR="00C37275" w:rsidRPr="002C49E4" w:rsidRDefault="00C37275" w:rsidP="002C49E4">
            <w:pPr>
              <w:pStyle w:val="aa"/>
              <w:numPr>
                <w:ilvl w:val="0"/>
                <w:numId w:val="11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2C49E4">
              <w:rPr>
                <w:rFonts w:ascii="標楷體" w:eastAsia="標楷體" w:hAnsi="標楷體" w:hint="eastAsia"/>
                <w:szCs w:val="24"/>
              </w:rPr>
              <w:t>無國界醫師影片</w:t>
            </w:r>
            <w:hyperlink r:id="rId10" w:history="1">
              <w:r w:rsidRPr="002C49E4">
                <w:rPr>
                  <w:rStyle w:val="ac"/>
                  <w:rFonts w:ascii="標楷體" w:eastAsia="標楷體" w:hAnsi="標楷體"/>
                  <w:szCs w:val="24"/>
                </w:rPr>
                <w:t>https://youtu.be/h9IEFk0tF8I?feature=shared</w:t>
              </w:r>
            </w:hyperlink>
          </w:p>
          <w:p w:rsidR="00C37275" w:rsidRPr="00B6480C" w:rsidRDefault="00C37275" w:rsidP="00AB6C56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營養量尺(無國界醫師網)</w:t>
            </w:r>
            <w:r w:rsidRPr="00B6480C">
              <w:rPr>
                <w:szCs w:val="24"/>
              </w:rPr>
              <w:t xml:space="preserve"> </w:t>
            </w:r>
            <w:hyperlink r:id="rId11" w:history="1">
              <w:r w:rsidRPr="00B6480C">
                <w:rPr>
                  <w:rStyle w:val="ac"/>
                  <w:rFonts w:ascii="標楷體" w:eastAsia="標楷體" w:hAnsi="標楷體"/>
                  <w:szCs w:val="24"/>
                </w:rPr>
                <w:t>https://www.msf.org.tw/sites/default/files/u798/MUAC.pdf</w:t>
              </w:r>
            </w:hyperlink>
          </w:p>
          <w:p w:rsidR="00C37275" w:rsidRPr="00B6480C" w:rsidRDefault="00C37275" w:rsidP="00AB6C56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 xml:space="preserve">無國界醫師網 </w:t>
            </w:r>
            <w:r w:rsidRPr="00B6480C">
              <w:rPr>
                <w:rFonts w:ascii="標楷體" w:eastAsia="標楷體" w:hAnsi="標楷體"/>
                <w:szCs w:val="24"/>
              </w:rPr>
              <w:t>https://www.msf.org.tw/issues/malnutrition</w:t>
            </w:r>
            <w:r w:rsidRPr="00B6480C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4912" w:type="dxa"/>
            <w:vMerge w:val="restart"/>
            <w:vAlign w:val="center"/>
          </w:tcPr>
          <w:p w:rsidR="00C37275" w:rsidRPr="00B6480C" w:rsidRDefault="00C37275" w:rsidP="00A97F8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/>
                <w:szCs w:val="24"/>
              </w:rPr>
              <w:t>《</w:t>
            </w:r>
            <w:r w:rsidRPr="00B6480C">
              <w:rPr>
                <w:rFonts w:ascii="標楷體" w:eastAsia="標楷體" w:hAnsi="標楷體" w:hint="eastAsia"/>
                <w:szCs w:val="24"/>
              </w:rPr>
              <w:t>世界中的孩子</w:t>
            </w:r>
            <w:r w:rsidRPr="00B6480C">
              <w:rPr>
                <w:rFonts w:ascii="標楷體" w:eastAsia="標楷體" w:hAnsi="標楷體"/>
                <w:szCs w:val="24"/>
              </w:rPr>
              <w:t>》</w:t>
            </w:r>
            <w:r w:rsidRPr="00B6480C">
              <w:rPr>
                <w:rFonts w:ascii="標楷體" w:eastAsia="標楷體" w:hAnsi="標楷體"/>
                <w:szCs w:val="24"/>
              </w:rPr>
              <w:sym w:font="Wingdings" w:char="F081"/>
            </w:r>
            <w:r w:rsidRPr="00B6480C">
              <w:rPr>
                <w:rFonts w:ascii="標楷體" w:eastAsia="標楷體" w:hAnsi="標楷體" w:hint="eastAsia"/>
                <w:szCs w:val="24"/>
              </w:rPr>
              <w:t>為什麼會有貧窮與飢餓？</w:t>
            </w:r>
          </w:p>
          <w:p w:rsidR="00C37275" w:rsidRDefault="00C37275" w:rsidP="00A97F8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0A1F31C9" wp14:editId="69C5A1BE">
                  <wp:extent cx="2520000" cy="2520000"/>
                  <wp:effectExtent l="0" t="0" r="0" b="0"/>
                  <wp:docPr id="1" name="圖片 1" descr="世界中的孩子1為什麼會有貧窮與飢餓？ - 賽馬會「世界小小公民」教育計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世界中的孩子1為什麼會有貧窮與飢餓？ - 賽馬會「世界小小公民」教育計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80C"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(本書位於輔導室)</w:t>
            </w:r>
          </w:p>
          <w:p w:rsidR="00C37275" w:rsidRPr="00C37275" w:rsidRDefault="00C37275" w:rsidP="00C37275">
            <w:pPr>
              <w:snapToGrid w:val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37275">
              <w:rPr>
                <w:rFonts w:ascii="標楷體" w:eastAsia="標楷體" w:hAnsi="標楷體" w:hint="eastAsia"/>
                <w:sz w:val="20"/>
                <w:szCs w:val="20"/>
              </w:rPr>
              <w:t>有聲書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C37275">
              <w:rPr>
                <w:rFonts w:ascii="標楷體" w:eastAsia="標楷體" w:hAnsi="標楷體"/>
                <w:sz w:val="18"/>
                <w:szCs w:val="18"/>
              </w:rPr>
              <w:t>https://youtu.be/QzmBekpIrX8?feature=shared</w:t>
            </w: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854D1D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附件二</w:t>
            </w:r>
          </w:p>
        </w:tc>
        <w:tc>
          <w:tcPr>
            <w:tcW w:w="819" w:type="dxa"/>
            <w:vAlign w:val="center"/>
          </w:tcPr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第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4-7</w:t>
            </w:r>
            <w:r w:rsidRPr="00854D1D">
              <w:rPr>
                <w:rFonts w:ascii="標楷體" w:eastAsia="標楷體" w:hAnsi="標楷體"/>
              </w:rPr>
              <w:br/>
            </w:r>
            <w:proofErr w:type="gramStart"/>
            <w:r w:rsidRPr="00854D1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369" w:type="dxa"/>
          </w:tcPr>
          <w:p w:rsidR="00C37275" w:rsidRDefault="00650EDB" w:rsidP="000113B2">
            <w:pPr>
              <w:pStyle w:val="aa"/>
              <w:numPr>
                <w:ilvl w:val="0"/>
                <w:numId w:val="12"/>
              </w:numPr>
              <w:snapToGrid w:val="0"/>
              <w:ind w:leftChars="0" w:left="314" w:hanging="283"/>
              <w:rPr>
                <w:rFonts w:ascii="標楷體" w:eastAsia="標楷體" w:hAnsi="標楷體"/>
                <w:szCs w:val="24"/>
              </w:rPr>
            </w:pPr>
            <w:hyperlink r:id="rId13" w:history="1">
              <w:r w:rsidR="000113B2" w:rsidRPr="000113B2">
                <w:rPr>
                  <w:rStyle w:val="ac"/>
                  <w:rFonts w:ascii="標楷體" w:eastAsia="標楷體" w:hAnsi="標楷體" w:hint="eastAsia"/>
                  <w:szCs w:val="24"/>
                </w:rPr>
                <w:t>綠色和平：為何這個時代還有糧食危機？我們也能推動糧食正義！</w:t>
              </w:r>
            </w:hyperlink>
          </w:p>
          <w:p w:rsidR="000113B2" w:rsidRDefault="00650EDB" w:rsidP="000113B2">
            <w:pPr>
              <w:pStyle w:val="aa"/>
              <w:numPr>
                <w:ilvl w:val="0"/>
                <w:numId w:val="12"/>
              </w:numPr>
              <w:snapToGrid w:val="0"/>
              <w:ind w:leftChars="0" w:left="314" w:hanging="308"/>
              <w:rPr>
                <w:rFonts w:ascii="標楷體" w:eastAsia="標楷體" w:hAnsi="標楷體"/>
                <w:szCs w:val="24"/>
              </w:rPr>
            </w:pPr>
            <w:hyperlink r:id="rId14" w:history="1">
              <w:proofErr w:type="gramStart"/>
              <w:r w:rsidR="000113B2" w:rsidRPr="000113B2">
                <w:rPr>
                  <w:rStyle w:val="ac"/>
                  <w:rFonts w:ascii="標楷體" w:eastAsia="標楷體" w:hAnsi="標楷體"/>
                  <w:szCs w:val="24"/>
                </w:rPr>
                <w:t>社企流</w:t>
              </w:r>
              <w:proofErr w:type="gramEnd"/>
              <w:r w:rsidR="000113B2" w:rsidRPr="000113B2">
                <w:rPr>
                  <w:rStyle w:val="ac"/>
                  <w:rFonts w:ascii="標楷體" w:eastAsia="標楷體" w:hAnsi="標楷體"/>
                  <w:szCs w:val="24"/>
                </w:rPr>
                <w:t>：</w:t>
              </w:r>
              <w:r w:rsidR="000113B2" w:rsidRPr="000113B2">
                <w:rPr>
                  <w:rStyle w:val="ac"/>
                  <w:rFonts w:ascii="標楷體" w:eastAsia="標楷體" w:hAnsi="標楷體" w:hint="eastAsia"/>
                  <w:szCs w:val="24"/>
                </w:rPr>
                <w:t>重要性堪比氣候變遷，被忽視的SDG 2：消除飢餓</w:t>
              </w:r>
            </w:hyperlink>
          </w:p>
          <w:p w:rsidR="000113B2" w:rsidRPr="000113B2" w:rsidRDefault="00650EDB" w:rsidP="000113B2">
            <w:pPr>
              <w:pStyle w:val="aa"/>
              <w:numPr>
                <w:ilvl w:val="0"/>
                <w:numId w:val="12"/>
              </w:numPr>
              <w:snapToGrid w:val="0"/>
              <w:ind w:leftChars="0" w:left="314" w:hanging="308"/>
              <w:rPr>
                <w:rFonts w:ascii="標楷體" w:eastAsia="標楷體" w:hAnsi="標楷體"/>
                <w:szCs w:val="24"/>
              </w:rPr>
            </w:pPr>
            <w:hyperlink r:id="rId15" w:history="1">
              <w:r w:rsidR="000113B2" w:rsidRPr="000113B2">
                <w:rPr>
                  <w:rStyle w:val="ac"/>
                  <w:rFonts w:ascii="標楷體" w:eastAsia="標楷體" w:hAnsi="標楷體"/>
                  <w:szCs w:val="24"/>
                </w:rPr>
                <w:t>無國界醫師：</w:t>
              </w:r>
              <w:r w:rsidR="000113B2" w:rsidRPr="000113B2">
                <w:rPr>
                  <w:rStyle w:val="ac"/>
                  <w:rFonts w:ascii="標楷體" w:eastAsia="標楷體" w:hAnsi="標楷體" w:hint="eastAsia"/>
                  <w:szCs w:val="24"/>
                </w:rPr>
                <w:t>不只是飢餓：營養不良危機</w:t>
              </w:r>
            </w:hyperlink>
          </w:p>
        </w:tc>
        <w:tc>
          <w:tcPr>
            <w:tcW w:w="4912" w:type="dxa"/>
            <w:vMerge/>
          </w:tcPr>
          <w:p w:rsidR="00C37275" w:rsidRDefault="00C37275" w:rsidP="0064022F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854D1D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附件三</w:t>
            </w:r>
          </w:p>
        </w:tc>
        <w:tc>
          <w:tcPr>
            <w:tcW w:w="819" w:type="dxa"/>
            <w:vAlign w:val="center"/>
          </w:tcPr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第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8-12</w:t>
            </w:r>
          </w:p>
          <w:p w:rsidR="00C37275" w:rsidRPr="00854D1D" w:rsidRDefault="00C37275" w:rsidP="0064022F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54D1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369" w:type="dxa"/>
          </w:tcPr>
          <w:p w:rsidR="00C37275" w:rsidRPr="00B6480C" w:rsidRDefault="00C37275" w:rsidP="00B6480C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木</w:t>
            </w:r>
            <w:proofErr w:type="gramStart"/>
            <w:r w:rsidRPr="00B6480C">
              <w:rPr>
                <w:rFonts w:ascii="標楷體" w:eastAsia="標楷體" w:hAnsi="標楷體" w:hint="eastAsia"/>
                <w:szCs w:val="24"/>
              </w:rPr>
              <w:t>曜</w:t>
            </w:r>
            <w:proofErr w:type="gramEnd"/>
            <w:r w:rsidRPr="00B6480C">
              <w:rPr>
                <w:rFonts w:ascii="標楷體" w:eastAsia="標楷體" w:hAnsi="標楷體" w:hint="eastAsia"/>
                <w:szCs w:val="24"/>
              </w:rPr>
              <w:t>4</w:t>
            </w:r>
            <w:proofErr w:type="gramStart"/>
            <w:r w:rsidRPr="00B6480C">
              <w:rPr>
                <w:rFonts w:ascii="標楷體" w:eastAsia="標楷體" w:hAnsi="標楷體" w:hint="eastAsia"/>
                <w:szCs w:val="24"/>
              </w:rPr>
              <w:t>超完一日</w:t>
            </w:r>
            <w:proofErr w:type="gramEnd"/>
            <w:r w:rsidRPr="00B6480C">
              <w:rPr>
                <w:rFonts w:ascii="標楷體" w:eastAsia="標楷體" w:hAnsi="標楷體" w:hint="eastAsia"/>
                <w:szCs w:val="24"/>
              </w:rPr>
              <w:t>系列：營養午餐</w:t>
            </w:r>
            <w:hyperlink r:id="rId16" w:history="1">
              <w:r w:rsidRPr="00B6480C">
                <w:rPr>
                  <w:rStyle w:val="ac"/>
                  <w:rFonts w:ascii="標楷體" w:eastAsia="標楷體" w:hAnsi="標楷體"/>
                  <w:szCs w:val="24"/>
                </w:rPr>
                <w:t>https://youtu.be/DrErAR7jeZI?feature=shared</w:t>
              </w:r>
            </w:hyperlink>
          </w:p>
          <w:p w:rsidR="00C37275" w:rsidRDefault="00C37275" w:rsidP="00B6480C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B6480C">
              <w:rPr>
                <w:rFonts w:ascii="標楷體" w:eastAsia="標楷體" w:hAnsi="標楷體" w:hint="eastAsia"/>
                <w:szCs w:val="24"/>
              </w:rPr>
              <w:t>世界翻轉中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B6480C">
              <w:rPr>
                <w:rFonts w:ascii="標楷體" w:eastAsia="標楷體" w:hAnsi="標楷體" w:hint="eastAsia"/>
                <w:szCs w:val="24"/>
              </w:rPr>
              <w:t>營養</w:t>
            </w:r>
            <w:proofErr w:type="gramStart"/>
            <w:r w:rsidRPr="00B6480C">
              <w:rPr>
                <w:rFonts w:ascii="標楷體" w:eastAsia="標楷體" w:hAnsi="標楷體" w:hint="eastAsia"/>
                <w:szCs w:val="24"/>
              </w:rPr>
              <w:t>午餐剩食驚人</w:t>
            </w:r>
            <w:proofErr w:type="gramEnd"/>
            <w:r w:rsidR="0038166F">
              <w:fldChar w:fldCharType="begin"/>
            </w:r>
            <w:r w:rsidR="0038166F">
              <w:instrText xml:space="preserve"> HYPERLINK "https://youtu.be/_PqBWyfPvQw?feature=shared" </w:instrText>
            </w:r>
            <w:r w:rsidR="0038166F">
              <w:fldChar w:fldCharType="separate"/>
            </w:r>
            <w:r w:rsidRPr="00404B62">
              <w:rPr>
                <w:rStyle w:val="ac"/>
                <w:rFonts w:ascii="標楷體" w:eastAsia="標楷體" w:hAnsi="標楷體"/>
                <w:szCs w:val="24"/>
              </w:rPr>
              <w:t>https://youtu.be/_PqBWyfPvQw?feature=shared</w:t>
            </w:r>
            <w:r w:rsidR="0038166F">
              <w:rPr>
                <w:rStyle w:val="ac"/>
                <w:rFonts w:ascii="標楷體" w:eastAsia="標楷體" w:hAnsi="標楷體"/>
                <w:szCs w:val="24"/>
              </w:rPr>
              <w:fldChar w:fldCharType="end"/>
            </w:r>
          </w:p>
          <w:p w:rsidR="00C37275" w:rsidRPr="00B6480C" w:rsidRDefault="00C37275" w:rsidP="00B6480C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proofErr w:type="gramStart"/>
            <w:r w:rsidRPr="00B6480C">
              <w:rPr>
                <w:rFonts w:ascii="標楷體" w:eastAsia="標楷體" w:hAnsi="標楷體" w:hint="eastAsia"/>
                <w:szCs w:val="24"/>
              </w:rPr>
              <w:t>台灣剩食之</w:t>
            </w:r>
            <w:proofErr w:type="gramEnd"/>
            <w:r w:rsidRPr="00B6480C">
              <w:rPr>
                <w:rFonts w:ascii="標楷體" w:eastAsia="標楷體" w:hAnsi="標楷體" w:hint="eastAsia"/>
                <w:szCs w:val="24"/>
              </w:rPr>
              <w:t>旅： 我們可以不再浪費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舌尖上的浪費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1)</w:t>
            </w:r>
            <w:hyperlink r:id="rId17" w:history="1">
              <w:r w:rsidRPr="00B6480C">
                <w:rPr>
                  <w:rStyle w:val="ac"/>
                  <w:rFonts w:ascii="標楷體" w:eastAsia="標楷體" w:hAnsi="標楷體"/>
                  <w:szCs w:val="24"/>
                </w:rPr>
                <w:t>https://youtu.be/4t1-Mzvh160?feature=shared</w:t>
              </w:r>
            </w:hyperlink>
            <w:r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舌尖上的浪費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2)</w:t>
            </w:r>
            <w:r>
              <w:t xml:space="preserve"> </w:t>
            </w:r>
            <w:r w:rsidRPr="00B6480C">
              <w:rPr>
                <w:rFonts w:ascii="標楷體" w:eastAsia="標楷體" w:hAnsi="標楷體"/>
                <w:szCs w:val="24"/>
              </w:rPr>
              <w:t>https://youtu.be/C44R6QPv8oI?feature=shared</w:t>
            </w:r>
          </w:p>
        </w:tc>
        <w:tc>
          <w:tcPr>
            <w:tcW w:w="4912" w:type="dxa"/>
            <w:vMerge/>
          </w:tcPr>
          <w:p w:rsidR="00C37275" w:rsidRDefault="00C37275" w:rsidP="0064022F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  <w:tr w:rsidR="00C37275" w:rsidTr="000113B2">
        <w:tc>
          <w:tcPr>
            <w:tcW w:w="457" w:type="dxa"/>
            <w:vAlign w:val="center"/>
          </w:tcPr>
          <w:p w:rsidR="00C37275" w:rsidRPr="00854D1D" w:rsidRDefault="000113B2" w:rsidP="00C372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附件四</w:t>
            </w:r>
          </w:p>
        </w:tc>
        <w:tc>
          <w:tcPr>
            <w:tcW w:w="819" w:type="dxa"/>
            <w:vAlign w:val="center"/>
          </w:tcPr>
          <w:p w:rsidR="00C37275" w:rsidRPr="00854D1D" w:rsidRDefault="00C37275" w:rsidP="00B6480C">
            <w:pPr>
              <w:jc w:val="center"/>
              <w:rPr>
                <w:rFonts w:ascii="標楷體" w:eastAsia="標楷體" w:hAnsi="標楷體"/>
              </w:rPr>
            </w:pPr>
            <w:r w:rsidRPr="00854D1D">
              <w:rPr>
                <w:rFonts w:ascii="標楷體" w:eastAsia="標楷體" w:hAnsi="標楷體" w:hint="eastAsia"/>
              </w:rPr>
              <w:t>第</w:t>
            </w:r>
            <w:r w:rsidRPr="00854D1D">
              <w:rPr>
                <w:rFonts w:ascii="標楷體" w:eastAsia="標楷體" w:hAnsi="標楷體"/>
              </w:rPr>
              <w:br/>
            </w:r>
            <w:r w:rsidRPr="00854D1D">
              <w:rPr>
                <w:rFonts w:ascii="標楷體" w:eastAsia="標楷體" w:hAnsi="標楷體" w:hint="eastAsia"/>
              </w:rPr>
              <w:t>13-16</w:t>
            </w:r>
          </w:p>
          <w:p w:rsidR="00C37275" w:rsidRPr="00854D1D" w:rsidRDefault="00C37275" w:rsidP="00B6480C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54D1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369" w:type="dxa"/>
          </w:tcPr>
          <w:p w:rsidR="00C37275" w:rsidRDefault="00C37275" w:rsidP="00FD1D81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proofErr w:type="gramStart"/>
            <w:r w:rsidRPr="00B6480C">
              <w:rPr>
                <w:rFonts w:ascii="標楷體" w:eastAsia="標楷體" w:hAnsi="標楷體" w:hint="eastAsia"/>
                <w:szCs w:val="24"/>
              </w:rPr>
              <w:t>台灣剩食之</w:t>
            </w:r>
            <w:proofErr w:type="gramEnd"/>
            <w:r w:rsidRPr="00B6480C">
              <w:rPr>
                <w:rFonts w:ascii="標楷體" w:eastAsia="標楷體" w:hAnsi="標楷體" w:hint="eastAsia"/>
                <w:szCs w:val="24"/>
              </w:rPr>
              <w:t>旅：我們可以不再浪費</w:t>
            </w:r>
            <w:r>
              <w:rPr>
                <w:rFonts w:ascii="標楷體" w:eastAsia="標楷體" w:hAnsi="標楷體"/>
                <w:szCs w:val="24"/>
              </w:rPr>
              <w:br/>
            </w:r>
            <w:r w:rsidRPr="00B6480C">
              <w:rPr>
                <w:rFonts w:ascii="標楷體" w:eastAsia="標楷體" w:hAnsi="標楷體" w:hint="eastAsia"/>
                <w:szCs w:val="24"/>
              </w:rPr>
              <w:t>食物保衛戰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1)</w:t>
            </w:r>
            <w:r>
              <w:t xml:space="preserve"> </w:t>
            </w:r>
            <w:hyperlink r:id="rId18" w:history="1">
              <w:r w:rsidRPr="00404B62">
                <w:rPr>
                  <w:rStyle w:val="ac"/>
                  <w:rFonts w:ascii="標楷體" w:eastAsia="標楷體" w:hAnsi="標楷體"/>
                  <w:szCs w:val="24"/>
                </w:rPr>
                <w:t>https://youtu.be/5giQbJfHR6U?feature=shared</w:t>
              </w:r>
            </w:hyperlink>
            <w:r w:rsidRPr="00FD1D81">
              <w:rPr>
                <w:rFonts w:ascii="標楷體" w:eastAsia="標楷體" w:hAnsi="標楷體"/>
                <w:szCs w:val="24"/>
              </w:rPr>
              <w:br/>
            </w:r>
            <w:r w:rsidRPr="00FD1D81">
              <w:rPr>
                <w:rFonts w:ascii="標楷體" w:eastAsia="標楷體" w:hAnsi="標楷體" w:hint="eastAsia"/>
                <w:szCs w:val="24"/>
              </w:rPr>
              <w:t>食物保衛戰(</w:t>
            </w:r>
            <w:r w:rsidRPr="00FD1D81">
              <w:rPr>
                <w:rFonts w:ascii="標楷體" w:eastAsia="標楷體" w:hAnsi="標楷體"/>
                <w:szCs w:val="24"/>
              </w:rPr>
              <w:t xml:space="preserve">2) </w:t>
            </w:r>
            <w:hyperlink r:id="rId19" w:history="1">
              <w:r w:rsidRPr="00FD1D81">
                <w:rPr>
                  <w:rStyle w:val="ac"/>
                  <w:rFonts w:ascii="標楷體" w:eastAsia="標楷體" w:hAnsi="標楷體"/>
                  <w:szCs w:val="24"/>
                </w:rPr>
                <w:t>https://youtu.be/zzY3hO7hueU?feature=shared</w:t>
              </w:r>
            </w:hyperlink>
          </w:p>
          <w:p w:rsidR="00C37275" w:rsidRPr="00FD1D81" w:rsidRDefault="00C37275" w:rsidP="00FD1D81">
            <w:pPr>
              <w:pStyle w:val="aa"/>
              <w:numPr>
                <w:ilvl w:val="0"/>
                <w:numId w:val="8"/>
              </w:numPr>
              <w:snapToGrid w:val="0"/>
              <w:ind w:leftChars="0" w:left="324" w:hanging="298"/>
              <w:rPr>
                <w:rFonts w:ascii="標楷體" w:eastAsia="標楷體" w:hAnsi="標楷體"/>
                <w:szCs w:val="24"/>
              </w:rPr>
            </w:pPr>
            <w:r w:rsidRPr="00FD1D81">
              <w:rPr>
                <w:rFonts w:ascii="標楷體" w:eastAsia="標楷體" w:hAnsi="標楷體" w:hint="eastAsia"/>
                <w:szCs w:val="24"/>
              </w:rPr>
              <w:t>台灣全民食物銀行</w:t>
            </w:r>
            <w:r w:rsidRPr="00FD1D81">
              <w:rPr>
                <w:rFonts w:ascii="標楷體" w:eastAsia="標楷體" w:hAnsi="標楷體"/>
                <w:szCs w:val="24"/>
              </w:rPr>
              <w:t>https://youtu.be/TZEqTVZ9sjM?feature=shared</w:t>
            </w:r>
          </w:p>
        </w:tc>
        <w:tc>
          <w:tcPr>
            <w:tcW w:w="4912" w:type="dxa"/>
            <w:vMerge/>
          </w:tcPr>
          <w:p w:rsidR="00C37275" w:rsidRDefault="00C37275" w:rsidP="00B6480C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</w:tbl>
    <w:p w:rsidR="0064022F" w:rsidRDefault="0064022F" w:rsidP="0064022F">
      <w:pPr>
        <w:snapToGrid w:val="0"/>
        <w:rPr>
          <w:rFonts w:ascii="標楷體" w:eastAsia="標楷體" w:hAnsi="標楷體"/>
          <w:b/>
          <w:sz w:val="26"/>
          <w:szCs w:val="26"/>
        </w:rPr>
      </w:pPr>
    </w:p>
    <w:sectPr w:rsidR="0064022F" w:rsidSect="009A2B90">
      <w:headerReference w:type="default" r:id="rId20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EDB" w:rsidRDefault="00650EDB" w:rsidP="008A1862">
      <w:r>
        <w:separator/>
      </w:r>
    </w:p>
  </w:endnote>
  <w:endnote w:type="continuationSeparator" w:id="0">
    <w:p w:rsidR="00650EDB" w:rsidRDefault="00650ED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EDB" w:rsidRDefault="00650EDB" w:rsidP="008A1862">
      <w:r>
        <w:separator/>
      </w:r>
    </w:p>
  </w:footnote>
  <w:footnote w:type="continuationSeparator" w:id="0">
    <w:p w:rsidR="00650EDB" w:rsidRDefault="00650ED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00D"/>
    <w:multiLevelType w:val="hybridMultilevel"/>
    <w:tmpl w:val="ADDC84F4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2EE0CC3"/>
    <w:multiLevelType w:val="hybridMultilevel"/>
    <w:tmpl w:val="B3FEA5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311CD"/>
    <w:multiLevelType w:val="hybridMultilevel"/>
    <w:tmpl w:val="3B6E731E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C916E3E"/>
    <w:multiLevelType w:val="hybridMultilevel"/>
    <w:tmpl w:val="42786262"/>
    <w:lvl w:ilvl="0" w:tplc="203E4A8E">
      <w:start w:val="1"/>
      <w:numFmt w:val="bullet"/>
      <w:lvlText w:val=""/>
      <w:lvlJc w:val="left"/>
      <w:pPr>
        <w:ind w:left="496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6" w:hanging="480"/>
      </w:pPr>
      <w:rPr>
        <w:rFonts w:ascii="Wingdings" w:hAnsi="Wingdings" w:hint="default"/>
      </w:rPr>
    </w:lvl>
  </w:abstractNum>
  <w:abstractNum w:abstractNumId="4" w15:restartNumberingAfterBreak="0">
    <w:nsid w:val="33FA4371"/>
    <w:multiLevelType w:val="hybridMultilevel"/>
    <w:tmpl w:val="F5463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C300BCE"/>
    <w:multiLevelType w:val="hybridMultilevel"/>
    <w:tmpl w:val="31362AFE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030026E"/>
    <w:multiLevelType w:val="hybridMultilevel"/>
    <w:tmpl w:val="E2CA03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1D23101"/>
    <w:multiLevelType w:val="hybridMultilevel"/>
    <w:tmpl w:val="6E447FCC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AEF1B88"/>
    <w:multiLevelType w:val="hybridMultilevel"/>
    <w:tmpl w:val="CD4A35BA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3CE011F"/>
    <w:multiLevelType w:val="hybridMultilevel"/>
    <w:tmpl w:val="F5463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6992651"/>
    <w:multiLevelType w:val="hybridMultilevel"/>
    <w:tmpl w:val="38487F22"/>
    <w:lvl w:ilvl="0" w:tplc="203E4A8E">
      <w:start w:val="1"/>
      <w:numFmt w:val="bullet"/>
      <w:lvlText w:val=""/>
      <w:lvlJc w:val="left"/>
      <w:pPr>
        <w:ind w:left="480" w:hanging="48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6FA390E"/>
    <w:multiLevelType w:val="hybridMultilevel"/>
    <w:tmpl w:val="F5463E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3B2"/>
    <w:rsid w:val="00011896"/>
    <w:rsid w:val="00033805"/>
    <w:rsid w:val="00075A16"/>
    <w:rsid w:val="00085A90"/>
    <w:rsid w:val="00095C00"/>
    <w:rsid w:val="000A14AC"/>
    <w:rsid w:val="000A3DC1"/>
    <w:rsid w:val="000B0A3A"/>
    <w:rsid w:val="000B1667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143AF"/>
    <w:rsid w:val="00121B12"/>
    <w:rsid w:val="00121CE2"/>
    <w:rsid w:val="001271A1"/>
    <w:rsid w:val="00130F3C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C162A"/>
    <w:rsid w:val="001F20AE"/>
    <w:rsid w:val="002042DD"/>
    <w:rsid w:val="00205142"/>
    <w:rsid w:val="00221F22"/>
    <w:rsid w:val="00223D76"/>
    <w:rsid w:val="002276EE"/>
    <w:rsid w:val="00227E84"/>
    <w:rsid w:val="00262C45"/>
    <w:rsid w:val="00266EDE"/>
    <w:rsid w:val="00272142"/>
    <w:rsid w:val="00275A9C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C49E4"/>
    <w:rsid w:val="002C75F3"/>
    <w:rsid w:val="002E13A3"/>
    <w:rsid w:val="002F1352"/>
    <w:rsid w:val="002F28F2"/>
    <w:rsid w:val="00300206"/>
    <w:rsid w:val="00305926"/>
    <w:rsid w:val="003067F2"/>
    <w:rsid w:val="00335840"/>
    <w:rsid w:val="00337759"/>
    <w:rsid w:val="00345817"/>
    <w:rsid w:val="00371C34"/>
    <w:rsid w:val="0038166F"/>
    <w:rsid w:val="00397D86"/>
    <w:rsid w:val="003B0455"/>
    <w:rsid w:val="003D7032"/>
    <w:rsid w:val="003E45F1"/>
    <w:rsid w:val="003E7CF9"/>
    <w:rsid w:val="003F7286"/>
    <w:rsid w:val="004023DB"/>
    <w:rsid w:val="00404102"/>
    <w:rsid w:val="0041591A"/>
    <w:rsid w:val="004173DB"/>
    <w:rsid w:val="004271BD"/>
    <w:rsid w:val="004325BA"/>
    <w:rsid w:val="0044085E"/>
    <w:rsid w:val="0044185F"/>
    <w:rsid w:val="0044727E"/>
    <w:rsid w:val="00447509"/>
    <w:rsid w:val="00451B59"/>
    <w:rsid w:val="00452B65"/>
    <w:rsid w:val="00455858"/>
    <w:rsid w:val="004626A3"/>
    <w:rsid w:val="004650AF"/>
    <w:rsid w:val="00465568"/>
    <w:rsid w:val="0047085B"/>
    <w:rsid w:val="004710BC"/>
    <w:rsid w:val="00494C1F"/>
    <w:rsid w:val="00495722"/>
    <w:rsid w:val="004A30AD"/>
    <w:rsid w:val="004A5619"/>
    <w:rsid w:val="004B08F8"/>
    <w:rsid w:val="004B7BBF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61F8E"/>
    <w:rsid w:val="005727C0"/>
    <w:rsid w:val="00573AA4"/>
    <w:rsid w:val="00585D53"/>
    <w:rsid w:val="00591E38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35333"/>
    <w:rsid w:val="0064022F"/>
    <w:rsid w:val="006428B7"/>
    <w:rsid w:val="00647590"/>
    <w:rsid w:val="00650BBB"/>
    <w:rsid w:val="00650EDB"/>
    <w:rsid w:val="006531E2"/>
    <w:rsid w:val="006636B1"/>
    <w:rsid w:val="00671F7A"/>
    <w:rsid w:val="00684BC8"/>
    <w:rsid w:val="0069778F"/>
    <w:rsid w:val="006A3377"/>
    <w:rsid w:val="006C3BA3"/>
    <w:rsid w:val="006E0D02"/>
    <w:rsid w:val="006F0CEA"/>
    <w:rsid w:val="00701B53"/>
    <w:rsid w:val="00701B62"/>
    <w:rsid w:val="00712ABD"/>
    <w:rsid w:val="00716870"/>
    <w:rsid w:val="00723165"/>
    <w:rsid w:val="00742BD3"/>
    <w:rsid w:val="00742E8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A4B7E"/>
    <w:rsid w:val="007C565B"/>
    <w:rsid w:val="007F1D98"/>
    <w:rsid w:val="008114B0"/>
    <w:rsid w:val="00827CB1"/>
    <w:rsid w:val="00847D67"/>
    <w:rsid w:val="00854D1D"/>
    <w:rsid w:val="0086398B"/>
    <w:rsid w:val="008843A6"/>
    <w:rsid w:val="00891813"/>
    <w:rsid w:val="00895918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931F7"/>
    <w:rsid w:val="009A24E8"/>
    <w:rsid w:val="009A2B90"/>
    <w:rsid w:val="009B22A5"/>
    <w:rsid w:val="009C2271"/>
    <w:rsid w:val="009C2F46"/>
    <w:rsid w:val="009C415B"/>
    <w:rsid w:val="009D051F"/>
    <w:rsid w:val="009D0F78"/>
    <w:rsid w:val="009D7977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46E9E"/>
    <w:rsid w:val="00A63656"/>
    <w:rsid w:val="00A67F3F"/>
    <w:rsid w:val="00A85860"/>
    <w:rsid w:val="00A87F0B"/>
    <w:rsid w:val="00A941A8"/>
    <w:rsid w:val="00A97F8F"/>
    <w:rsid w:val="00AA6931"/>
    <w:rsid w:val="00AA7FEE"/>
    <w:rsid w:val="00AB0C3F"/>
    <w:rsid w:val="00AB3B0C"/>
    <w:rsid w:val="00AB6C56"/>
    <w:rsid w:val="00AC5BB9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80C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BF0398"/>
    <w:rsid w:val="00C2194D"/>
    <w:rsid w:val="00C37275"/>
    <w:rsid w:val="00C45C06"/>
    <w:rsid w:val="00C45F65"/>
    <w:rsid w:val="00C47DFE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324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33479"/>
    <w:rsid w:val="00D33B6A"/>
    <w:rsid w:val="00D411D8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B5037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7569"/>
    <w:rsid w:val="00F43EA7"/>
    <w:rsid w:val="00F441B1"/>
    <w:rsid w:val="00F53AD1"/>
    <w:rsid w:val="00F57A83"/>
    <w:rsid w:val="00F671EB"/>
    <w:rsid w:val="00F71B0A"/>
    <w:rsid w:val="00F848BB"/>
    <w:rsid w:val="00F87926"/>
    <w:rsid w:val="00F94B3B"/>
    <w:rsid w:val="00F94F69"/>
    <w:rsid w:val="00F9760C"/>
    <w:rsid w:val="00FA50C4"/>
    <w:rsid w:val="00FB51B7"/>
    <w:rsid w:val="00FC096E"/>
    <w:rsid w:val="00FC1349"/>
    <w:rsid w:val="00FC5A80"/>
    <w:rsid w:val="00FC5BF2"/>
    <w:rsid w:val="00FC700C"/>
    <w:rsid w:val="00FD0FE8"/>
    <w:rsid w:val="00FD1D81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AB6C5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648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Lh6hFkWCRI?feature=shared" TargetMode="External"/><Relationship Id="rId13" Type="http://schemas.openxmlformats.org/officeDocument/2006/relationships/hyperlink" Target="https://www.greenpeace.org/taiwan/update/26343/%E7%82%BA%E4%BD%95%E9%80%99%E5%80%8B%E6%99%82%E4%BB%A3%E9%82%84%E6%9C%89%E7%B3%A7%E9%A3%9F%E5%8D%B1%E6%A9%9F%EF%BC%9F%E6%88%91%E5%80%91%E4%B9%9F%E8%83%BD%E6%8E%A8%E5%8B%95%E7%B3%A7%E9%A3%9F%E6%AD%A3/" TargetMode="External"/><Relationship Id="rId18" Type="http://schemas.openxmlformats.org/officeDocument/2006/relationships/hyperlink" Target="https://youtu.be/5giQbJfHR6U?feature=share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s://youtu.be/4t1-Mzvh160?feature=share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DrErAR7jeZI?feature=share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sf.org.tw/sites/default/files/u798/MUAC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sf.org.tw/campaign/malnutrition/" TargetMode="External"/><Relationship Id="rId10" Type="http://schemas.openxmlformats.org/officeDocument/2006/relationships/hyperlink" Target="https://youtu.be/h9IEFk0tF8I?feature=shared" TargetMode="External"/><Relationship Id="rId19" Type="http://schemas.openxmlformats.org/officeDocument/2006/relationships/hyperlink" Target="https://youtu.be/zzY3hO7hueU?feature=share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zUGqo0kd960?feature=shared" TargetMode="External"/><Relationship Id="rId14" Type="http://schemas.openxmlformats.org/officeDocument/2006/relationships/hyperlink" Target="https://www.seinsights.asia/article/9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285BE-A166-48CD-917A-EEAE42F0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624</Words>
  <Characters>3559</Characters>
  <Application>Microsoft Office Word</Application>
  <DocSecurity>0</DocSecurity>
  <Lines>29</Lines>
  <Paragraphs>8</Paragraphs>
  <ScaleCrop>false</ScaleCrop>
  <Company>HOME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13</cp:revision>
  <cp:lastPrinted>2023-02-11T08:57:00Z</cp:lastPrinted>
  <dcterms:created xsi:type="dcterms:W3CDTF">2024-05-09T23:25:00Z</dcterms:created>
  <dcterms:modified xsi:type="dcterms:W3CDTF">2024-07-09T13:36:00Z</dcterms:modified>
</cp:coreProperties>
</file>